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253DB" w:rsidRDefault="006253DB" w:rsidP="00DC6A5C">
      <w:pPr>
        <w:pStyle w:val="Sinespaciado"/>
        <w:rPr>
          <w:rStyle w:val="Ninguno"/>
          <w:rFonts w:asciiTheme="minorHAnsi" w:eastAsia="Calibri" w:hAnsiTheme="minorHAnsi" w:cstheme="minorHAnsi"/>
          <w:b/>
          <w:bCs/>
          <w:u w:val="single" w:color="000000"/>
        </w:rPr>
      </w:pPr>
    </w:p>
    <w:p w:rsidR="00E87625" w:rsidRDefault="00E87625" w:rsidP="006253DB">
      <w:pPr>
        <w:pStyle w:val="Cuerpodetexto"/>
        <w:spacing w:before="120" w:after="0" w:line="360" w:lineRule="auto"/>
        <w:jc w:val="center"/>
        <w:rPr>
          <w:rStyle w:val="Ninguno"/>
          <w:rFonts w:asciiTheme="minorHAnsi" w:eastAsia="Calibri" w:hAnsiTheme="minorHAnsi" w:cstheme="minorHAnsi"/>
          <w:b/>
          <w:bCs/>
          <w:color w:val="000000"/>
          <w:u w:val="single" w:color="000000"/>
        </w:rPr>
      </w:pPr>
      <w:r w:rsidRPr="006253DB">
        <w:rPr>
          <w:rStyle w:val="Ninguno"/>
          <w:rFonts w:asciiTheme="minorHAnsi" w:eastAsia="Calibri" w:hAnsiTheme="minorHAnsi" w:cstheme="minorHAnsi"/>
          <w:b/>
          <w:bCs/>
          <w:color w:val="000000"/>
          <w:u w:val="single" w:color="000000"/>
        </w:rPr>
        <w:t>BIENALSUR 2019</w:t>
      </w:r>
      <w:r w:rsidR="00107BFD" w:rsidRPr="006253DB">
        <w:rPr>
          <w:rStyle w:val="Ninguno"/>
          <w:rFonts w:asciiTheme="minorHAnsi" w:eastAsia="Calibri" w:hAnsiTheme="minorHAnsi" w:cstheme="minorHAnsi"/>
          <w:b/>
          <w:bCs/>
          <w:color w:val="000000"/>
          <w:u w:val="single" w:color="000000"/>
        </w:rPr>
        <w:t xml:space="preserve"> </w:t>
      </w:r>
      <w:r w:rsidR="006D1419">
        <w:rPr>
          <w:rStyle w:val="Ninguno"/>
          <w:rFonts w:asciiTheme="minorHAnsi" w:eastAsia="Calibri" w:hAnsiTheme="minorHAnsi" w:cstheme="minorHAnsi"/>
          <w:b/>
          <w:bCs/>
          <w:color w:val="000000"/>
          <w:u w:val="single" w:color="000000"/>
        </w:rPr>
        <w:t>– CIRCUITO PISTOLETTO</w:t>
      </w:r>
    </w:p>
    <w:p w:rsidR="00A12145" w:rsidRPr="006253DB" w:rsidRDefault="00A12145" w:rsidP="006253DB">
      <w:pPr>
        <w:pStyle w:val="Cuerpodetexto"/>
        <w:spacing w:before="120" w:after="0" w:line="360" w:lineRule="auto"/>
        <w:jc w:val="center"/>
        <w:rPr>
          <w:rStyle w:val="Ninguno"/>
          <w:rFonts w:asciiTheme="minorHAnsi" w:eastAsia="Calibri" w:hAnsiTheme="minorHAnsi" w:cstheme="minorHAnsi"/>
          <w:b/>
          <w:bCs/>
          <w:color w:val="000000"/>
          <w:u w:val="single" w:color="000000"/>
        </w:rPr>
      </w:pPr>
    </w:p>
    <w:p w:rsidR="009139D1" w:rsidRPr="00A12145" w:rsidRDefault="00A12145" w:rsidP="006253DB">
      <w:pPr>
        <w:pStyle w:val="Cuerpodetexto"/>
        <w:spacing w:before="120" w:after="0" w:line="360" w:lineRule="auto"/>
        <w:jc w:val="both"/>
        <w:rPr>
          <w:rFonts w:asciiTheme="minorHAnsi" w:hAnsiTheme="minorHAnsi" w:cstheme="minorHAnsi"/>
          <w:b/>
        </w:rPr>
      </w:pPr>
      <w:r w:rsidRPr="00A12145">
        <w:rPr>
          <w:rFonts w:asciiTheme="minorHAnsi" w:hAnsiTheme="minorHAnsi" w:cstheme="minorHAnsi"/>
          <w:b/>
        </w:rPr>
        <w:t xml:space="preserve">BIENALSUR 2019, la segunda edición del evento cultural de arte contemporáneo de Argentina para el mundo, inaugura el “Circuito Pistoletto” en la Ciudad </w:t>
      </w:r>
      <w:r w:rsidR="000513B3">
        <w:rPr>
          <w:rFonts w:asciiTheme="minorHAnsi" w:hAnsiTheme="minorHAnsi" w:cstheme="minorHAnsi"/>
          <w:b/>
        </w:rPr>
        <w:t>de Buenos Aires, a partir del 23</w:t>
      </w:r>
      <w:r w:rsidRPr="00A12145">
        <w:rPr>
          <w:rFonts w:asciiTheme="minorHAnsi" w:hAnsiTheme="minorHAnsi" w:cstheme="minorHAnsi"/>
          <w:b/>
        </w:rPr>
        <w:t> de junio, un itinerario artístico de espacios intervenidos por el creador italiano. Durante esa semana la bienal alcanza su punto de mayor intensidad–dada la alta concentración de proyectos y sedes- y continúa desplegando su singular cartografía hasta el mes de noviembre con exposiciones de 400 artistas en más de cien sedes de 43 ciudades de veinte países, todas con entradas gratuitas.</w:t>
      </w:r>
      <w:r w:rsidRPr="00A12145">
        <w:rPr>
          <w:rStyle w:val="m-6888200400036511496bumpedfont15"/>
          <w:rFonts w:ascii="Arial" w:hAnsi="Arial" w:cs="Arial"/>
          <w:b/>
          <w:bCs/>
          <w:color w:val="222222"/>
        </w:rPr>
        <w:t> </w:t>
      </w:r>
    </w:p>
    <w:p w:rsidR="004D4F50" w:rsidRDefault="004D4F50" w:rsidP="006253DB">
      <w:pPr>
        <w:pStyle w:val="Cuerpodetexto"/>
        <w:spacing w:before="120" w:after="0" w:line="360" w:lineRule="auto"/>
        <w:jc w:val="both"/>
        <w:rPr>
          <w:rFonts w:asciiTheme="minorHAnsi" w:hAnsiTheme="minorHAnsi" w:cstheme="minorHAnsi"/>
          <w:b/>
        </w:rPr>
      </w:pPr>
    </w:p>
    <w:p w:rsidR="009D2F9F" w:rsidRDefault="009D2F9F" w:rsidP="001B2B91">
      <w:pPr>
        <w:pStyle w:val="Cuerpodetexto"/>
        <w:spacing w:before="120" w:line="360" w:lineRule="auto"/>
        <w:ind w:firstLine="708"/>
        <w:jc w:val="both"/>
        <w:rPr>
          <w:rFonts w:asciiTheme="minorHAnsi" w:hAnsiTheme="minorHAnsi" w:cstheme="minorHAnsi"/>
        </w:rPr>
      </w:pPr>
      <w:r w:rsidRPr="009D2F9F">
        <w:rPr>
          <w:rFonts w:asciiTheme="minorHAnsi" w:hAnsiTheme="minorHAnsi" w:cstheme="minorHAnsi"/>
        </w:rPr>
        <w:t xml:space="preserve">La Bienal Internacional de Arte Contemporáneo de América del </w:t>
      </w:r>
      <w:r w:rsidR="000513B3">
        <w:rPr>
          <w:rFonts w:asciiTheme="minorHAnsi" w:hAnsiTheme="minorHAnsi" w:cstheme="minorHAnsi"/>
        </w:rPr>
        <w:t>Sur a partir del 23</w:t>
      </w:r>
      <w:r w:rsidRPr="009D2F9F">
        <w:rPr>
          <w:rFonts w:asciiTheme="minorHAnsi" w:hAnsiTheme="minorHAnsi" w:cstheme="minorHAnsi"/>
        </w:rPr>
        <w:t xml:space="preserve"> de junio da inicio al Circuito Pistoletto, realizado en colaboración con la Embajada de Italia en Buenos Aires y en el marco del ciclo “Ingenio italiano”. Se trata de un itinerario artístico de espacios intervenidos por el reconocido creador italiano exponente del Arte Povera, que comenzará en el Museo Nacional de Arte Decorativo, luego en el Museo Nacional de Bellas Artes, continúa en el Antiguo Hotel de Inmigrantes -sede de MUNTREF- y finalizará en el barrio de La Boca, en el Museo Benito Quinquela Martín.</w:t>
      </w:r>
    </w:p>
    <w:p w:rsidR="00BB5344" w:rsidRPr="00142281" w:rsidRDefault="009D2F9F" w:rsidP="00BB5344">
      <w:pPr>
        <w:spacing w:line="360" w:lineRule="auto"/>
        <w:ind w:firstLine="720"/>
        <w:jc w:val="both"/>
        <w:rPr>
          <w:lang w:val="es-ES"/>
        </w:rPr>
      </w:pPr>
      <w:r w:rsidRPr="009D2F9F">
        <w:rPr>
          <w:rFonts w:asciiTheme="minorHAnsi" w:eastAsia="Droid Sans Fallback" w:hAnsiTheme="minorHAnsi" w:cstheme="minorHAnsi"/>
          <w:color w:val="00000A"/>
          <w:lang w:eastAsia="zh-CN" w:bidi="hi-IN"/>
        </w:rPr>
        <w:t>El </w:t>
      </w:r>
      <w:r w:rsidR="000513B3">
        <w:rPr>
          <w:rFonts w:asciiTheme="minorHAnsi" w:eastAsia="Droid Sans Fallback" w:hAnsiTheme="minorHAnsi" w:cstheme="minorHAnsi"/>
          <w:b/>
          <w:color w:val="00000A"/>
          <w:lang w:eastAsia="zh-CN" w:bidi="hi-IN"/>
        </w:rPr>
        <w:t>23 de junio</w:t>
      </w:r>
      <w:r w:rsidRPr="009D2F9F">
        <w:rPr>
          <w:rFonts w:asciiTheme="minorHAnsi" w:eastAsia="Droid Sans Fallback" w:hAnsiTheme="minorHAnsi" w:cstheme="minorHAnsi"/>
          <w:color w:val="00000A"/>
          <w:lang w:eastAsia="zh-CN" w:bidi="hi-IN"/>
        </w:rPr>
        <w:t xml:space="preserve"> podrá apreciarse en el </w:t>
      </w:r>
      <w:r w:rsidRPr="009D2F9F">
        <w:rPr>
          <w:rFonts w:asciiTheme="minorHAnsi" w:eastAsia="Droid Sans Fallback" w:hAnsiTheme="minorHAnsi" w:cstheme="minorHAnsi"/>
          <w:b/>
          <w:color w:val="00000A"/>
          <w:lang w:eastAsia="zh-CN" w:bidi="hi-IN"/>
        </w:rPr>
        <w:t>Museo Nacional de Arte Decorativo</w:t>
      </w:r>
      <w:r w:rsidRPr="009D2F9F">
        <w:rPr>
          <w:rFonts w:asciiTheme="minorHAnsi" w:eastAsia="Droid Sans Fallback" w:hAnsiTheme="minorHAnsi" w:cstheme="minorHAnsi"/>
          <w:color w:val="00000A"/>
          <w:lang w:eastAsia="zh-CN" w:bidi="hi-IN"/>
        </w:rPr>
        <w:t> la instalación </w:t>
      </w:r>
      <w:r w:rsidRPr="009D2F9F">
        <w:rPr>
          <w:rFonts w:asciiTheme="minorHAnsi" w:eastAsia="Droid Sans Fallback" w:hAnsiTheme="minorHAnsi" w:cstheme="minorHAnsi"/>
          <w:b/>
          <w:color w:val="00000A"/>
          <w:lang w:eastAsia="zh-CN" w:bidi="hi-IN"/>
        </w:rPr>
        <w:t>“Segno Arte”</w:t>
      </w:r>
      <w:r>
        <w:rPr>
          <w:rFonts w:asciiTheme="minorHAnsi" w:eastAsia="Droid Sans Fallback" w:hAnsiTheme="minorHAnsi" w:cstheme="minorHAnsi"/>
          <w:b/>
          <w:color w:val="00000A"/>
          <w:lang w:eastAsia="zh-CN" w:bidi="hi-IN"/>
        </w:rPr>
        <w:t xml:space="preserve"> </w:t>
      </w:r>
      <w:r w:rsidRPr="009D2F9F">
        <w:rPr>
          <w:rFonts w:asciiTheme="minorHAnsi" w:eastAsia="Droid Sans Fallback" w:hAnsiTheme="minorHAnsi" w:cstheme="minorHAnsi"/>
          <w:color w:val="00000A"/>
          <w:lang w:eastAsia="zh-CN" w:bidi="hi-IN"/>
        </w:rPr>
        <w:t xml:space="preserve">y </w:t>
      </w:r>
      <w:r w:rsidRPr="009D2F9F">
        <w:rPr>
          <w:rFonts w:asciiTheme="minorHAnsi" w:eastAsia="Droid Sans Fallback" w:hAnsiTheme="minorHAnsi" w:cstheme="minorHAnsi"/>
          <w:b/>
          <w:color w:val="00000A"/>
          <w:lang w:eastAsia="zh-CN" w:bidi="hi-IN"/>
        </w:rPr>
        <w:t>al final de ese domingo 23</w:t>
      </w:r>
      <w:r w:rsidRPr="009D2F9F">
        <w:rPr>
          <w:rFonts w:asciiTheme="minorHAnsi" w:eastAsia="Droid Sans Fallback" w:hAnsiTheme="minorHAnsi" w:cstheme="minorHAnsi"/>
          <w:color w:val="00000A"/>
          <w:lang w:eastAsia="zh-CN" w:bidi="hi-IN"/>
        </w:rPr>
        <w:t xml:space="preserve"> - y luego del festival BIENALSUR en frente a la Plaza Rubén Darío-, se abre</w:t>
      </w:r>
      <w:r w:rsidR="001D1704">
        <w:rPr>
          <w:rFonts w:asciiTheme="minorHAnsi" w:eastAsia="Droid Sans Fallback" w:hAnsiTheme="minorHAnsi" w:cstheme="minorHAnsi"/>
          <w:color w:val="00000A"/>
          <w:lang w:eastAsia="zh-CN" w:bidi="hi-IN"/>
        </w:rPr>
        <w:t>n</w:t>
      </w:r>
      <w:r w:rsidRPr="009D2F9F">
        <w:rPr>
          <w:rFonts w:asciiTheme="minorHAnsi" w:eastAsia="Droid Sans Fallback" w:hAnsiTheme="minorHAnsi" w:cstheme="minorHAnsi"/>
          <w:color w:val="00000A"/>
          <w:lang w:eastAsia="zh-CN" w:bidi="hi-IN"/>
        </w:rPr>
        <w:t xml:space="preserve"> al público la</w:t>
      </w:r>
      <w:r w:rsidR="001D1704">
        <w:rPr>
          <w:rFonts w:asciiTheme="minorHAnsi" w:eastAsia="Droid Sans Fallback" w:hAnsiTheme="minorHAnsi" w:cstheme="minorHAnsi"/>
          <w:color w:val="00000A"/>
          <w:lang w:eastAsia="zh-CN" w:bidi="hi-IN"/>
        </w:rPr>
        <w:t xml:space="preserve">s intervenciones </w:t>
      </w:r>
      <w:r w:rsidR="001D1704" w:rsidRPr="001D1704">
        <w:rPr>
          <w:rFonts w:asciiTheme="minorHAnsi" w:eastAsia="Droid Sans Fallback" w:hAnsiTheme="minorHAnsi" w:cstheme="minorHAnsi"/>
          <w:b/>
          <w:color w:val="00000A"/>
          <w:lang w:eastAsia="zh-CN" w:bidi="hi-IN"/>
        </w:rPr>
        <w:t>“Segno Arte”</w:t>
      </w:r>
      <w:r w:rsidR="001D1704">
        <w:rPr>
          <w:rFonts w:asciiTheme="minorHAnsi" w:eastAsia="Droid Sans Fallback" w:hAnsiTheme="minorHAnsi" w:cstheme="minorHAnsi"/>
          <w:color w:val="00000A"/>
          <w:lang w:eastAsia="zh-CN" w:bidi="hi-IN"/>
        </w:rPr>
        <w:t xml:space="preserve"> y </w:t>
      </w:r>
      <w:r w:rsidR="001D1704" w:rsidRPr="001D1704">
        <w:rPr>
          <w:rFonts w:asciiTheme="minorHAnsi" w:eastAsia="Droid Sans Fallback" w:hAnsiTheme="minorHAnsi" w:cstheme="minorHAnsi"/>
          <w:b/>
          <w:color w:val="00000A"/>
          <w:lang w:eastAsia="zh-CN" w:bidi="hi-IN"/>
        </w:rPr>
        <w:t>“Venere degli Stracci”</w:t>
      </w:r>
      <w:r w:rsidR="00BB5344">
        <w:rPr>
          <w:rFonts w:asciiTheme="minorHAnsi" w:eastAsia="Droid Sans Fallback" w:hAnsiTheme="minorHAnsi" w:cstheme="minorHAnsi"/>
          <w:b/>
          <w:color w:val="00000A"/>
          <w:lang w:eastAsia="zh-CN" w:bidi="hi-IN"/>
        </w:rPr>
        <w:t xml:space="preserve"> </w:t>
      </w:r>
      <w:r w:rsidRPr="009D2F9F">
        <w:rPr>
          <w:rFonts w:asciiTheme="minorHAnsi" w:eastAsia="Droid Sans Fallback" w:hAnsiTheme="minorHAnsi" w:cstheme="minorHAnsi"/>
          <w:color w:val="00000A"/>
          <w:lang w:eastAsia="zh-CN" w:bidi="hi-IN"/>
        </w:rPr>
        <w:t xml:space="preserve">en el </w:t>
      </w:r>
      <w:r w:rsidRPr="009D2F9F">
        <w:rPr>
          <w:rFonts w:asciiTheme="minorHAnsi" w:eastAsia="Droid Sans Fallback" w:hAnsiTheme="minorHAnsi" w:cstheme="minorHAnsi"/>
          <w:b/>
          <w:color w:val="00000A"/>
          <w:lang w:eastAsia="zh-CN" w:bidi="hi-IN"/>
        </w:rPr>
        <w:t>MNBA</w:t>
      </w:r>
      <w:r>
        <w:rPr>
          <w:rFonts w:asciiTheme="minorHAnsi" w:eastAsia="Droid Sans Fallback" w:hAnsiTheme="minorHAnsi" w:cstheme="minorHAnsi"/>
          <w:color w:val="00000A"/>
          <w:lang w:eastAsia="zh-CN" w:bidi="hi-IN"/>
        </w:rPr>
        <w:t>.</w:t>
      </w:r>
      <w:r w:rsidR="00BB5344">
        <w:rPr>
          <w:rFonts w:asciiTheme="minorHAnsi" w:eastAsia="Droid Sans Fallback" w:hAnsiTheme="minorHAnsi" w:cstheme="minorHAnsi"/>
          <w:color w:val="00000A"/>
          <w:lang w:eastAsia="zh-CN" w:bidi="hi-IN"/>
        </w:rPr>
        <w:t xml:space="preserve"> Ésta última es una obra que data de 1967. </w:t>
      </w:r>
      <w:r w:rsidR="00BB5344" w:rsidRPr="00BB5344">
        <w:rPr>
          <w:rFonts w:asciiTheme="minorHAnsi" w:eastAsia="Droid Sans Fallback" w:hAnsiTheme="minorHAnsi" w:cstheme="minorHAnsi"/>
          <w:color w:val="00000A"/>
          <w:lang w:eastAsia="zh-CN" w:bidi="hi-IN"/>
        </w:rPr>
        <w:t>La escultura pone en diálogo las formas del arte clásico de la colección permanente del museo y la escultura en sí misma, con el desorden de la vida moderna.</w:t>
      </w:r>
    </w:p>
    <w:p w:rsidR="00BB5344" w:rsidRPr="00142281" w:rsidRDefault="00BB5344" w:rsidP="00BB5344">
      <w:pPr>
        <w:rPr>
          <w:lang w:val="es-ES"/>
        </w:rPr>
      </w:pPr>
    </w:p>
    <w:p w:rsidR="00BB5344" w:rsidRDefault="00BB5344" w:rsidP="00AF27EE">
      <w:pPr>
        <w:pStyle w:val="m-6888200400036511496s19"/>
        <w:shd w:val="clear" w:color="auto" w:fill="FFFFFF"/>
        <w:spacing w:before="90" w:beforeAutospacing="0" w:after="105" w:afterAutospacing="0" w:line="360" w:lineRule="auto"/>
        <w:ind w:firstLine="708"/>
        <w:jc w:val="both"/>
        <w:rPr>
          <w:rFonts w:asciiTheme="minorHAnsi" w:eastAsia="Droid Sans Fallback" w:hAnsiTheme="minorHAnsi" w:cstheme="minorHAnsi"/>
          <w:color w:val="00000A"/>
          <w:lang w:eastAsia="zh-CN" w:bidi="hi-IN"/>
        </w:rPr>
      </w:pPr>
    </w:p>
    <w:p w:rsidR="009D2F9F" w:rsidRDefault="009D2F9F" w:rsidP="00AF27EE">
      <w:pPr>
        <w:pStyle w:val="m-6888200400036511496s19"/>
        <w:shd w:val="clear" w:color="auto" w:fill="FFFFFF"/>
        <w:spacing w:before="90" w:beforeAutospacing="0" w:after="105" w:afterAutospacing="0" w:line="360" w:lineRule="auto"/>
        <w:ind w:firstLine="708"/>
        <w:jc w:val="both"/>
        <w:rPr>
          <w:rFonts w:asciiTheme="minorHAnsi" w:eastAsia="Droid Sans Fallback" w:hAnsiTheme="minorHAnsi" w:cstheme="minorHAnsi"/>
          <w:color w:val="00000A"/>
          <w:lang w:eastAsia="zh-CN" w:bidi="hi-IN"/>
        </w:rPr>
      </w:pPr>
      <w:r>
        <w:rPr>
          <w:rFonts w:asciiTheme="minorHAnsi" w:eastAsia="Droid Sans Fallback" w:hAnsiTheme="minorHAnsi" w:cstheme="minorHAnsi"/>
          <w:color w:val="00000A"/>
          <w:lang w:eastAsia="zh-CN" w:bidi="hi-IN"/>
        </w:rPr>
        <w:t xml:space="preserve"> </w:t>
      </w:r>
      <w:r w:rsidRPr="009D2F9F">
        <w:rPr>
          <w:rFonts w:asciiTheme="minorHAnsi" w:eastAsia="Droid Sans Fallback" w:hAnsiTheme="minorHAnsi" w:cstheme="minorHAnsi"/>
          <w:b/>
          <w:color w:val="00000A"/>
          <w:lang w:eastAsia="zh-CN" w:bidi="hi-IN"/>
        </w:rPr>
        <w:t>El 24</w:t>
      </w:r>
      <w:r w:rsidRPr="009D2F9F">
        <w:rPr>
          <w:rFonts w:asciiTheme="minorHAnsi" w:eastAsia="Droid Sans Fallback" w:hAnsiTheme="minorHAnsi" w:cstheme="minorHAnsi"/>
          <w:color w:val="00000A"/>
          <w:lang w:eastAsia="zh-CN" w:bidi="hi-IN"/>
        </w:rPr>
        <w:t>, a las 11 horas,</w:t>
      </w:r>
      <w:r>
        <w:rPr>
          <w:rFonts w:asciiTheme="minorHAnsi" w:eastAsia="Droid Sans Fallback" w:hAnsiTheme="minorHAnsi" w:cstheme="minorHAnsi"/>
          <w:color w:val="00000A"/>
          <w:lang w:eastAsia="zh-CN" w:bidi="hi-IN"/>
        </w:rPr>
        <w:t xml:space="preserve"> </w:t>
      </w:r>
      <w:r w:rsidRPr="009D2F9F">
        <w:rPr>
          <w:rFonts w:asciiTheme="minorHAnsi" w:eastAsia="Droid Sans Fallback" w:hAnsiTheme="minorHAnsi" w:cstheme="minorHAnsi"/>
          <w:color w:val="00000A"/>
          <w:lang w:eastAsia="zh-CN" w:bidi="hi-IN"/>
        </w:rPr>
        <w:t>Pistoletto llega al Riachuelo, justo frente al Museo Benito Quinquela </w:t>
      </w:r>
      <w:r w:rsidR="001D1704">
        <w:rPr>
          <w:rFonts w:asciiTheme="minorHAnsi" w:eastAsia="Droid Sans Fallback" w:hAnsiTheme="minorHAnsi" w:cstheme="minorHAnsi"/>
          <w:color w:val="00000A"/>
          <w:lang w:eastAsia="zh-CN" w:bidi="hi-IN"/>
        </w:rPr>
        <w:t xml:space="preserve">Martín del barrio de La Boca también con </w:t>
      </w:r>
      <w:r w:rsidR="001D1704" w:rsidRPr="001D1704">
        <w:rPr>
          <w:rFonts w:asciiTheme="minorHAnsi" w:eastAsia="Droid Sans Fallback" w:hAnsiTheme="minorHAnsi" w:cstheme="minorHAnsi"/>
          <w:b/>
          <w:color w:val="00000A"/>
          <w:lang w:eastAsia="zh-CN" w:bidi="hi-IN"/>
        </w:rPr>
        <w:t>“Segno Arte”</w:t>
      </w:r>
      <w:r w:rsidR="001D1704">
        <w:rPr>
          <w:rFonts w:asciiTheme="minorHAnsi" w:eastAsia="Droid Sans Fallback" w:hAnsiTheme="minorHAnsi" w:cstheme="minorHAnsi"/>
          <w:color w:val="00000A"/>
          <w:lang w:eastAsia="zh-CN" w:bidi="hi-IN"/>
        </w:rPr>
        <w:t xml:space="preserve"> y</w:t>
      </w:r>
      <w:r w:rsidRPr="009D2F9F">
        <w:rPr>
          <w:rFonts w:asciiTheme="minorHAnsi" w:eastAsia="Droid Sans Fallback" w:hAnsiTheme="minorHAnsi" w:cstheme="minorHAnsi"/>
          <w:color w:val="00000A"/>
          <w:lang w:eastAsia="zh-CN" w:bidi="hi-IN"/>
        </w:rPr>
        <w:t xml:space="preserve"> su </w:t>
      </w:r>
      <w:r w:rsidRPr="009D2F9F">
        <w:rPr>
          <w:rFonts w:asciiTheme="minorHAnsi" w:eastAsia="Droid Sans Fallback" w:hAnsiTheme="minorHAnsi" w:cstheme="minorHAnsi"/>
          <w:b/>
          <w:color w:val="00000A"/>
          <w:lang w:eastAsia="zh-CN" w:bidi="hi-IN"/>
        </w:rPr>
        <w:t>“Terzo Paradiso”</w:t>
      </w:r>
      <w:r w:rsidRPr="009D2F9F">
        <w:rPr>
          <w:rFonts w:asciiTheme="minorHAnsi" w:eastAsia="Droid Sans Fallback" w:hAnsiTheme="minorHAnsi" w:cstheme="minorHAnsi"/>
          <w:color w:val="00000A"/>
          <w:lang w:eastAsia="zh-CN" w:bidi="hi-IN"/>
        </w:rPr>
        <w:t>, una acción artística que busca instalar la utopía del arte como recurso para modificar la sociedad con la que ha recorrido diferentes ciudades intentando integrarlas</w:t>
      </w:r>
      <w:r>
        <w:rPr>
          <w:rFonts w:asciiTheme="minorHAnsi" w:eastAsia="Droid Sans Fallback" w:hAnsiTheme="minorHAnsi" w:cstheme="minorHAnsi"/>
          <w:color w:val="00000A"/>
          <w:lang w:eastAsia="zh-CN" w:bidi="hi-IN"/>
        </w:rPr>
        <w:t xml:space="preserve"> </w:t>
      </w:r>
      <w:r w:rsidRPr="009D2F9F">
        <w:rPr>
          <w:rFonts w:asciiTheme="minorHAnsi" w:eastAsia="Droid Sans Fallback" w:hAnsiTheme="minorHAnsi" w:cstheme="minorHAnsi"/>
          <w:color w:val="00000A"/>
          <w:lang w:eastAsia="zh-CN" w:bidi="hi-IN"/>
        </w:rPr>
        <w:t>en su concepto de “ciudad del arte”.</w:t>
      </w:r>
    </w:p>
    <w:p w:rsidR="009D2F9F" w:rsidRDefault="009D2F9F" w:rsidP="009D2F9F">
      <w:pPr>
        <w:pStyle w:val="m-6888200400036511496s19"/>
        <w:shd w:val="clear" w:color="auto" w:fill="FFFFFF"/>
        <w:spacing w:before="90" w:beforeAutospacing="0" w:after="105" w:afterAutospacing="0" w:line="360" w:lineRule="auto"/>
        <w:ind w:firstLine="708"/>
        <w:jc w:val="both"/>
        <w:rPr>
          <w:rFonts w:asciiTheme="minorHAnsi" w:eastAsia="Droid Sans Fallback" w:hAnsiTheme="minorHAnsi" w:cstheme="minorHAnsi"/>
          <w:color w:val="00000A"/>
          <w:lang w:eastAsia="zh-CN" w:bidi="hi-IN"/>
        </w:rPr>
      </w:pPr>
      <w:r w:rsidRPr="009D2F9F">
        <w:rPr>
          <w:rFonts w:asciiTheme="minorHAnsi" w:eastAsia="Droid Sans Fallback" w:hAnsiTheme="minorHAnsi" w:cstheme="minorHAnsi"/>
          <w:color w:val="00000A"/>
          <w:lang w:eastAsia="zh-CN" w:bidi="hi-IN"/>
        </w:rPr>
        <w:t>Esta intervención, parte de BIENALSUR, apunta a la necesidad urgente del ser humano contemporáneo de inventar otra dimensión de la existencia, entre la naturaleza y la tecnología. El “Tercer Paraíso” es un símbolo inspirado por Pistoletto quien no hace más que rediseñar el símbolo matemático del infinito. En el centro de este ocho recostado Pistoletto dibuja un tercer círculo, que conjuga por un lado la naturaleza del ser humano, y por otro, el paraíso artificial representado por la tecnología. Ese círculo central representa la necesidad de encontrar una solución a las crisis y los conflictos de la humanidad actual. De este modo, en el ba</w:t>
      </w:r>
      <w:r w:rsidR="000513B3">
        <w:rPr>
          <w:rFonts w:asciiTheme="minorHAnsi" w:eastAsia="Droid Sans Fallback" w:hAnsiTheme="minorHAnsi" w:cstheme="minorHAnsi"/>
          <w:color w:val="00000A"/>
          <w:lang w:eastAsia="zh-CN" w:bidi="hi-IN"/>
        </w:rPr>
        <w:t>rrio de La Boca, se recolectaron</w:t>
      </w:r>
      <w:r w:rsidRPr="009D2F9F">
        <w:rPr>
          <w:rFonts w:asciiTheme="minorHAnsi" w:eastAsia="Droid Sans Fallback" w:hAnsiTheme="minorHAnsi" w:cstheme="minorHAnsi"/>
          <w:color w:val="00000A"/>
          <w:lang w:eastAsia="zh-CN" w:bidi="hi-IN"/>
        </w:rPr>
        <w:t xml:space="preserve"> cientos de botellas plásticas </w:t>
      </w:r>
      <w:r w:rsidR="000513B3">
        <w:rPr>
          <w:rFonts w:asciiTheme="minorHAnsi" w:eastAsia="Droid Sans Fallback" w:hAnsiTheme="minorHAnsi" w:cstheme="minorHAnsi"/>
          <w:color w:val="00000A"/>
          <w:lang w:eastAsia="zh-CN" w:bidi="hi-IN"/>
        </w:rPr>
        <w:t xml:space="preserve">que niños y </w:t>
      </w:r>
      <w:r w:rsidRPr="009D2F9F">
        <w:rPr>
          <w:rFonts w:asciiTheme="minorHAnsi" w:eastAsia="Droid Sans Fallback" w:hAnsiTheme="minorHAnsi" w:cstheme="minorHAnsi"/>
          <w:color w:val="00000A"/>
          <w:lang w:eastAsia="zh-CN" w:bidi="hi-IN"/>
        </w:rPr>
        <w:t xml:space="preserve">niñas de esa comunidad </w:t>
      </w:r>
      <w:r w:rsidR="000513B3">
        <w:rPr>
          <w:rFonts w:asciiTheme="minorHAnsi" w:eastAsia="Droid Sans Fallback" w:hAnsiTheme="minorHAnsi" w:cstheme="minorHAnsi"/>
          <w:color w:val="00000A"/>
          <w:lang w:eastAsia="zh-CN" w:bidi="hi-IN"/>
        </w:rPr>
        <w:t>intervinieron para realizar</w:t>
      </w:r>
      <w:r w:rsidRPr="009D2F9F">
        <w:rPr>
          <w:rFonts w:asciiTheme="minorHAnsi" w:eastAsia="Droid Sans Fallback" w:hAnsiTheme="minorHAnsi" w:cstheme="minorHAnsi"/>
          <w:color w:val="00000A"/>
          <w:lang w:eastAsia="zh-CN" w:bidi="hi-IN"/>
        </w:rPr>
        <w:t xml:space="preserve"> una gran estructura con la forma del símbolo del infinito que servirá como barrera recolectora de basura superficial en las aguas del Riachuelo</w:t>
      </w:r>
      <w:r w:rsidR="000513B3">
        <w:rPr>
          <w:rFonts w:asciiTheme="minorHAnsi" w:eastAsia="Droid Sans Fallback" w:hAnsiTheme="minorHAnsi" w:cstheme="minorHAnsi"/>
          <w:color w:val="00000A"/>
          <w:lang w:eastAsia="zh-CN" w:bidi="hi-IN"/>
        </w:rPr>
        <w:t xml:space="preserve">. </w:t>
      </w:r>
      <w:r w:rsidRPr="009D2F9F">
        <w:rPr>
          <w:rFonts w:asciiTheme="minorHAnsi" w:eastAsia="Droid Sans Fallback" w:hAnsiTheme="minorHAnsi" w:cstheme="minorHAnsi"/>
          <w:color w:val="00000A"/>
          <w:lang w:eastAsia="zh-CN" w:bidi="hi-IN"/>
        </w:rPr>
        <w:t>“El Tercer Paraíso es una conexión equilibrada entre el artificio y la naturaleza y representa la matriz generativa de una nueva humanidad”, explica el propio Pistoletto.</w:t>
      </w:r>
    </w:p>
    <w:p w:rsidR="00BB5344" w:rsidRPr="009D2F9F" w:rsidRDefault="00BB5344" w:rsidP="009D2F9F">
      <w:pPr>
        <w:pStyle w:val="m-6888200400036511496s19"/>
        <w:shd w:val="clear" w:color="auto" w:fill="FFFFFF"/>
        <w:spacing w:before="90" w:beforeAutospacing="0" w:after="105" w:afterAutospacing="0" w:line="360" w:lineRule="auto"/>
        <w:ind w:firstLine="708"/>
        <w:jc w:val="both"/>
        <w:rPr>
          <w:rFonts w:asciiTheme="minorHAnsi" w:eastAsia="Droid Sans Fallback" w:hAnsiTheme="minorHAnsi" w:cstheme="minorHAnsi"/>
          <w:color w:val="00000A"/>
          <w:lang w:eastAsia="zh-CN" w:bidi="hi-IN"/>
        </w:rPr>
      </w:pPr>
      <w:r w:rsidRPr="00E0757B">
        <w:rPr>
          <w:rFonts w:asciiTheme="minorHAnsi" w:eastAsia="Droid Sans Fallback" w:hAnsiTheme="minorHAnsi" w:cstheme="minorHAnsi"/>
          <w:color w:val="00000A"/>
          <w:lang w:eastAsia="zh-CN" w:bidi="hi-IN"/>
        </w:rPr>
        <w:t>El “Segno Arte”</w:t>
      </w:r>
      <w:r w:rsidR="00E0757B" w:rsidRPr="00E0757B">
        <w:rPr>
          <w:rFonts w:asciiTheme="minorHAnsi" w:eastAsia="Droid Sans Fallback" w:hAnsiTheme="minorHAnsi" w:cstheme="minorHAnsi"/>
          <w:color w:val="00000A"/>
          <w:lang w:eastAsia="zh-CN" w:bidi="hi-IN"/>
        </w:rPr>
        <w:t>, que</w:t>
      </w:r>
      <w:r w:rsidRPr="00E0757B">
        <w:rPr>
          <w:rFonts w:asciiTheme="minorHAnsi" w:eastAsia="Droid Sans Fallback" w:hAnsiTheme="minorHAnsi" w:cstheme="minorHAnsi"/>
          <w:color w:val="00000A"/>
          <w:lang w:eastAsia="zh-CN" w:bidi="hi-IN"/>
        </w:rPr>
        <w:t xml:space="preserve"> señalará la presencia de Pistoletto en Buenos Aires</w:t>
      </w:r>
      <w:r w:rsidR="00E0757B" w:rsidRPr="00E0757B">
        <w:rPr>
          <w:rFonts w:asciiTheme="minorHAnsi" w:eastAsia="Droid Sans Fallback" w:hAnsiTheme="minorHAnsi" w:cstheme="minorHAnsi"/>
          <w:color w:val="00000A"/>
          <w:lang w:eastAsia="zh-CN" w:bidi="hi-IN"/>
        </w:rPr>
        <w:t>,</w:t>
      </w:r>
      <w:r w:rsidRPr="00E0757B">
        <w:rPr>
          <w:rFonts w:asciiTheme="minorHAnsi" w:eastAsia="Droid Sans Fallback" w:hAnsiTheme="minorHAnsi" w:cstheme="minorHAnsi"/>
          <w:color w:val="00000A"/>
          <w:lang w:eastAsia="zh-CN" w:bidi="hi-IN"/>
        </w:rPr>
        <w:t xml:space="preserve"> </w:t>
      </w:r>
      <w:r w:rsidR="00E0757B" w:rsidRPr="00E0757B">
        <w:rPr>
          <w:rFonts w:asciiTheme="minorHAnsi" w:eastAsia="Droid Sans Fallback" w:hAnsiTheme="minorHAnsi" w:cstheme="minorHAnsi"/>
          <w:color w:val="00000A"/>
          <w:lang w:eastAsia="zh-CN" w:bidi="hi-IN"/>
        </w:rPr>
        <w:t>s</w:t>
      </w:r>
      <w:r w:rsidRPr="00E0757B">
        <w:rPr>
          <w:rFonts w:asciiTheme="minorHAnsi" w:eastAsia="Droid Sans Fallback" w:hAnsiTheme="minorHAnsi" w:cstheme="minorHAnsi"/>
          <w:color w:val="00000A"/>
          <w:lang w:eastAsia="zh-CN" w:bidi="hi-IN"/>
        </w:rPr>
        <w:t>e trata de una reflexión del Hombre de Vitruvio de Leonardo Da Vinci, una meditación sobre la relación cuerpo-espacio</w:t>
      </w:r>
      <w:r w:rsidR="00E0757B" w:rsidRPr="00E0757B">
        <w:rPr>
          <w:rFonts w:asciiTheme="minorHAnsi" w:eastAsia="Droid Sans Fallback" w:hAnsiTheme="minorHAnsi" w:cstheme="minorHAnsi"/>
          <w:color w:val="00000A"/>
          <w:lang w:eastAsia="zh-CN" w:bidi="hi-IN"/>
        </w:rPr>
        <w:t>.</w:t>
      </w:r>
    </w:p>
    <w:p w:rsidR="009D2F9F" w:rsidRDefault="001B2B91" w:rsidP="009D2F9F">
      <w:pPr>
        <w:pStyle w:val="m-6888200400036511496s10"/>
        <w:shd w:val="clear" w:color="auto" w:fill="FFFFFF"/>
        <w:spacing w:before="90" w:beforeAutospacing="0" w:after="0" w:afterAutospacing="0" w:line="360" w:lineRule="auto"/>
        <w:jc w:val="both"/>
        <w:rPr>
          <w:rFonts w:asciiTheme="minorHAnsi" w:eastAsia="Droid Sans Fallback" w:hAnsiTheme="minorHAnsi" w:cstheme="minorHAnsi"/>
          <w:b/>
          <w:lang w:eastAsia="zh-CN" w:bidi="hi-IN"/>
        </w:rPr>
      </w:pPr>
      <w:r w:rsidRPr="009D2F9F">
        <w:rPr>
          <w:rFonts w:asciiTheme="minorHAnsi" w:eastAsia="Droid Sans Fallback" w:hAnsiTheme="minorHAnsi" w:cstheme="minorHAnsi"/>
          <w:color w:val="00000A"/>
          <w:lang w:eastAsia="zh-CN" w:bidi="hi-IN"/>
        </w:rPr>
        <w:tab/>
      </w:r>
      <w:r w:rsidR="009D2F9F" w:rsidRPr="009D2F9F">
        <w:rPr>
          <w:rFonts w:asciiTheme="minorHAnsi" w:eastAsia="Droid Sans Fallback" w:hAnsiTheme="minorHAnsi" w:cstheme="minorHAnsi"/>
          <w:color w:val="00000A"/>
          <w:lang w:eastAsia="zh-CN" w:bidi="hi-IN"/>
        </w:rPr>
        <w:t>​En tanto, el </w:t>
      </w:r>
      <w:r w:rsidR="009D2F9F" w:rsidRPr="009D2F9F">
        <w:rPr>
          <w:rFonts w:asciiTheme="minorHAnsi" w:eastAsia="Droid Sans Fallback" w:hAnsiTheme="minorHAnsi" w:cstheme="minorHAnsi"/>
          <w:b/>
          <w:color w:val="00000A"/>
          <w:lang w:eastAsia="zh-CN" w:bidi="hi-IN"/>
        </w:rPr>
        <w:t>25 de junio</w:t>
      </w:r>
      <w:r w:rsidR="009D2F9F" w:rsidRPr="009D2F9F">
        <w:rPr>
          <w:rFonts w:asciiTheme="minorHAnsi" w:eastAsia="Droid Sans Fallback" w:hAnsiTheme="minorHAnsi" w:cstheme="minorHAnsi"/>
          <w:color w:val="00000A"/>
          <w:lang w:eastAsia="zh-CN" w:bidi="hi-IN"/>
        </w:rPr>
        <w:t> se inaugurará el KMO de BIENALSUR ubicado en el </w:t>
      </w:r>
      <w:r w:rsidR="009D2F9F" w:rsidRPr="009D2F9F">
        <w:rPr>
          <w:rFonts w:asciiTheme="minorHAnsi" w:eastAsia="Droid Sans Fallback" w:hAnsiTheme="minorHAnsi" w:cstheme="minorHAnsi"/>
          <w:b/>
          <w:color w:val="00000A"/>
          <w:lang w:eastAsia="zh-CN" w:bidi="hi-IN"/>
        </w:rPr>
        <w:t xml:space="preserve">MUNTREF - Centro de Arte Contemporáneo y Museo de la Inmigración - Sede Hotel de </w:t>
      </w:r>
      <w:r w:rsidR="009D2F9F" w:rsidRPr="009D2F9F">
        <w:rPr>
          <w:rFonts w:asciiTheme="minorHAnsi" w:eastAsia="Droid Sans Fallback" w:hAnsiTheme="minorHAnsi" w:cstheme="minorHAnsi"/>
          <w:b/>
          <w:color w:val="00000A"/>
          <w:lang w:eastAsia="zh-CN" w:bidi="hi-IN"/>
        </w:rPr>
        <w:lastRenderedPageBreak/>
        <w:t>Inmigrantes</w:t>
      </w:r>
      <w:r w:rsidR="009D2F9F" w:rsidRPr="009D2F9F">
        <w:rPr>
          <w:rFonts w:asciiTheme="minorHAnsi" w:eastAsia="Droid Sans Fallback" w:hAnsiTheme="minorHAnsi" w:cstheme="minorHAnsi"/>
          <w:color w:val="00000A"/>
          <w:lang w:eastAsia="zh-CN" w:bidi="hi-IN"/>
        </w:rPr>
        <w:t>. Allí tendrá lugar entre otros proyectos y exposiciones, la exposición</w:t>
      </w:r>
      <w:r w:rsidR="009D2F9F">
        <w:rPr>
          <w:rFonts w:asciiTheme="minorHAnsi" w:eastAsia="Droid Sans Fallback" w:hAnsiTheme="minorHAnsi" w:cstheme="minorHAnsi"/>
          <w:color w:val="00000A"/>
          <w:lang w:eastAsia="zh-CN" w:bidi="hi-IN"/>
        </w:rPr>
        <w:t xml:space="preserve"> </w:t>
      </w:r>
      <w:r w:rsidR="009D2F9F" w:rsidRPr="000513B3">
        <w:rPr>
          <w:rFonts w:asciiTheme="minorHAnsi" w:eastAsia="Droid Sans Fallback" w:hAnsiTheme="minorHAnsi" w:cstheme="minorHAnsi"/>
          <w:b/>
          <w:lang w:eastAsia="zh-CN" w:bidi="hi-IN"/>
        </w:rPr>
        <w:t>“Pistoletto </w:t>
      </w:r>
      <w:r w:rsidR="009B7599" w:rsidRPr="000513B3">
        <w:rPr>
          <w:rFonts w:asciiTheme="minorHAnsi" w:eastAsia="Droid Sans Fallback" w:hAnsiTheme="minorHAnsi" w:cstheme="minorHAnsi"/>
          <w:b/>
          <w:lang w:eastAsia="zh-CN" w:bidi="hi-IN"/>
        </w:rPr>
        <w:t xml:space="preserve"> Buenos Aires</w:t>
      </w:r>
      <w:r w:rsidR="009D2F9F" w:rsidRPr="000513B3">
        <w:rPr>
          <w:rFonts w:asciiTheme="minorHAnsi" w:eastAsia="Droid Sans Fallback" w:hAnsiTheme="minorHAnsi" w:cstheme="minorHAnsi"/>
          <w:b/>
          <w:lang w:eastAsia="zh-CN" w:bidi="hi-IN"/>
        </w:rPr>
        <w:t>”</w:t>
      </w:r>
      <w:r w:rsidR="000513B3" w:rsidRPr="000513B3">
        <w:rPr>
          <w:rFonts w:asciiTheme="minorHAnsi" w:eastAsia="Droid Sans Fallback" w:hAnsiTheme="minorHAnsi" w:cstheme="minorHAnsi"/>
          <w:b/>
          <w:lang w:eastAsia="zh-CN" w:bidi="hi-IN"/>
        </w:rPr>
        <w:t>.</w:t>
      </w:r>
    </w:p>
    <w:p w:rsidR="00222A17" w:rsidRPr="00BB5344" w:rsidRDefault="00222A17" w:rsidP="00BB5344">
      <w:pPr>
        <w:spacing w:line="360" w:lineRule="auto"/>
        <w:ind w:firstLine="720"/>
        <w:jc w:val="both"/>
        <w:rPr>
          <w:rFonts w:asciiTheme="minorHAnsi" w:hAnsiTheme="minorHAnsi" w:cstheme="minorHAnsi"/>
          <w:lang w:val="es-ES"/>
        </w:rPr>
      </w:pPr>
      <w:r w:rsidRPr="00BB5344">
        <w:rPr>
          <w:rFonts w:asciiTheme="minorHAnsi" w:hAnsiTheme="minorHAnsi" w:cstheme="minorHAnsi"/>
          <w:lang w:val="es-ES"/>
        </w:rPr>
        <w:t xml:space="preserve">Allí podrá verse “Porte Uffizi”, una instalación que ocupa la totalidad de la sala 1 del Centro de Arte Contemporáneo, incluye icónicas obras del artista que viajan de Italia a Buenos Aires culminando su producción en la Sede. Al mismo tiempo, en el espacio del crucero del edificio, presentará una evolución de la obra </w:t>
      </w:r>
      <w:r w:rsidRPr="00BB5344">
        <w:rPr>
          <w:rFonts w:asciiTheme="minorHAnsi" w:hAnsiTheme="minorHAnsi" w:cstheme="minorHAnsi"/>
          <w:i/>
          <w:lang w:val="es-ES"/>
        </w:rPr>
        <w:t>Metamorfosis</w:t>
      </w:r>
      <w:r w:rsidRPr="00BB5344">
        <w:rPr>
          <w:rFonts w:asciiTheme="minorHAnsi" w:hAnsiTheme="minorHAnsi" w:cstheme="minorHAnsi"/>
          <w:lang w:val="es-ES"/>
        </w:rPr>
        <w:t>, ampliada específicamente para BIENALSUR y con producción local. Finalmente, Michelangelo Pistoletto intervendrá  la colección permanente del Museo con cuatro de sus característicos espejos producidos a partir de fotos de inmigrantes tomadas en las calles de Buenos Aires y con la obra</w:t>
      </w:r>
      <w:r w:rsidRPr="00BB5344">
        <w:rPr>
          <w:rFonts w:asciiTheme="minorHAnsi" w:hAnsiTheme="minorHAnsi" w:cstheme="minorHAnsi"/>
          <w:i/>
          <w:lang w:val="es-ES"/>
        </w:rPr>
        <w:t xml:space="preserve"> Fame Amore Arte</w:t>
      </w:r>
      <w:r w:rsidRPr="00BB5344">
        <w:rPr>
          <w:rFonts w:asciiTheme="minorHAnsi" w:hAnsiTheme="minorHAnsi" w:cstheme="minorHAnsi"/>
          <w:lang w:val="es-ES"/>
        </w:rPr>
        <w:t xml:space="preserve">. </w:t>
      </w:r>
      <w:r w:rsidR="00BB5344" w:rsidRPr="00BB5344">
        <w:rPr>
          <w:rFonts w:asciiTheme="minorHAnsi" w:hAnsiTheme="minorHAnsi" w:cstheme="minorHAnsi"/>
          <w:lang w:val="es-ES"/>
        </w:rPr>
        <w:t>Los espejos dialogarán con las cuatro</w:t>
      </w:r>
      <w:r w:rsidRPr="00BB5344">
        <w:rPr>
          <w:rFonts w:asciiTheme="minorHAnsi" w:hAnsiTheme="minorHAnsi" w:cstheme="minorHAnsi"/>
          <w:lang w:val="es-ES"/>
        </w:rPr>
        <w:t xml:space="preserve"> secciones que organizan la ruta curatorial de la colección permanente (viaje, llegada, inserción y herencia).</w:t>
      </w:r>
    </w:p>
    <w:p w:rsidR="001D1704" w:rsidRDefault="009D2F9F" w:rsidP="001D1704">
      <w:pPr>
        <w:pStyle w:val="m-6888200400036511496s20"/>
        <w:shd w:val="clear" w:color="auto" w:fill="FFFFFF"/>
        <w:spacing w:before="90" w:beforeAutospacing="0" w:after="0" w:afterAutospacing="0" w:line="360" w:lineRule="auto"/>
        <w:ind w:firstLine="708"/>
        <w:jc w:val="both"/>
        <w:rPr>
          <w:rFonts w:asciiTheme="minorHAnsi" w:eastAsia="Droid Sans Fallback" w:hAnsiTheme="minorHAnsi" w:cstheme="minorHAnsi"/>
          <w:lang w:eastAsia="zh-CN" w:bidi="hi-IN"/>
        </w:rPr>
      </w:pPr>
      <w:r w:rsidRPr="009D2F9F">
        <w:rPr>
          <w:rFonts w:asciiTheme="minorHAnsi" w:eastAsia="Droid Sans Fallback" w:hAnsiTheme="minorHAnsi" w:cstheme="minorHAnsi"/>
          <w:lang w:eastAsia="zh-CN" w:bidi="hi-IN"/>
        </w:rPr>
        <w:t>Figura fundamental en el compromiso social y político del arte, el italiano también ofrecerá una charla el </w:t>
      </w:r>
      <w:r w:rsidRPr="009D2F9F">
        <w:rPr>
          <w:rFonts w:asciiTheme="minorHAnsi" w:eastAsia="Droid Sans Fallback" w:hAnsiTheme="minorHAnsi" w:cstheme="minorHAnsi"/>
          <w:b/>
          <w:lang w:eastAsia="zh-CN" w:bidi="hi-IN"/>
        </w:rPr>
        <w:t>26 de junio, a las 16:30, en el Teatro de la Ribera</w:t>
      </w:r>
      <w:r w:rsidRPr="009D2F9F">
        <w:rPr>
          <w:rFonts w:asciiTheme="minorHAnsi" w:eastAsia="Droid Sans Fallback" w:hAnsiTheme="minorHAnsi" w:cstheme="minorHAnsi"/>
          <w:lang w:eastAsia="zh-CN" w:bidi="hi-IN"/>
        </w:rPr>
        <w:t>. </w:t>
      </w:r>
    </w:p>
    <w:p w:rsidR="001D1704" w:rsidRDefault="001D1704" w:rsidP="001D1704">
      <w:pPr>
        <w:pStyle w:val="m-6888200400036511496s20"/>
        <w:shd w:val="clear" w:color="auto" w:fill="FFFFFF"/>
        <w:spacing w:before="90" w:beforeAutospacing="0" w:after="0" w:afterAutospacing="0" w:line="360" w:lineRule="auto"/>
        <w:ind w:firstLine="708"/>
        <w:jc w:val="both"/>
        <w:rPr>
          <w:rFonts w:asciiTheme="minorHAnsi" w:eastAsia="Droid Sans Fallback" w:hAnsiTheme="minorHAnsi" w:cstheme="minorHAnsi"/>
          <w:lang w:eastAsia="zh-CN" w:bidi="hi-IN"/>
        </w:rPr>
      </w:pPr>
      <w:r>
        <w:rPr>
          <w:rFonts w:asciiTheme="minorHAnsi" w:eastAsia="Droid Sans Fallback" w:hAnsiTheme="minorHAnsi" w:cstheme="minorHAnsi"/>
          <w:lang w:eastAsia="zh-CN" w:bidi="hi-IN"/>
        </w:rPr>
        <w:t>Otras de las opciones para ver la obra</w:t>
      </w:r>
      <w:r w:rsidR="007C3F0A">
        <w:rPr>
          <w:rFonts w:asciiTheme="minorHAnsi" w:eastAsia="Droid Sans Fallback" w:hAnsiTheme="minorHAnsi" w:cstheme="minorHAnsi"/>
          <w:lang w:eastAsia="zh-CN" w:bidi="hi-IN"/>
        </w:rPr>
        <w:t xml:space="preserve"> del artista será en</w:t>
      </w:r>
      <w:r>
        <w:rPr>
          <w:rFonts w:asciiTheme="minorHAnsi" w:eastAsia="Droid Sans Fallback" w:hAnsiTheme="minorHAnsi" w:cstheme="minorHAnsi"/>
          <w:lang w:eastAsia="zh-CN" w:bidi="hi-IN"/>
        </w:rPr>
        <w:t xml:space="preserve"> los jardines de la </w:t>
      </w:r>
      <w:r w:rsidRPr="001D1704">
        <w:rPr>
          <w:rFonts w:asciiTheme="minorHAnsi" w:eastAsia="Droid Sans Fallback" w:hAnsiTheme="minorHAnsi" w:cstheme="minorHAnsi"/>
          <w:lang w:eastAsia="zh-CN" w:bidi="hi-IN"/>
        </w:rPr>
        <w:t xml:space="preserve">Embajada de Italia donde se presentará la instalación </w:t>
      </w:r>
      <w:r w:rsidR="00C8363E">
        <w:rPr>
          <w:rFonts w:asciiTheme="minorHAnsi" w:eastAsia="Droid Sans Fallback" w:hAnsiTheme="minorHAnsi" w:cstheme="minorHAnsi"/>
          <w:b/>
          <w:lang w:eastAsia="zh-CN" w:bidi="hi-IN"/>
        </w:rPr>
        <w:t xml:space="preserve">"Il tondo delle otto </w:t>
      </w:r>
      <w:r w:rsidRPr="001D1704">
        <w:rPr>
          <w:rFonts w:asciiTheme="minorHAnsi" w:eastAsia="Droid Sans Fallback" w:hAnsiTheme="minorHAnsi" w:cstheme="minorHAnsi"/>
          <w:b/>
          <w:lang w:eastAsia="zh-CN" w:bidi="hi-IN"/>
        </w:rPr>
        <w:t>porte"</w:t>
      </w:r>
      <w:r w:rsidR="00C8363E">
        <w:rPr>
          <w:rFonts w:asciiTheme="minorHAnsi" w:eastAsia="Droid Sans Fallback" w:hAnsiTheme="minorHAnsi" w:cstheme="minorHAnsi"/>
          <w:b/>
          <w:lang w:eastAsia="zh-CN" w:bidi="hi-IN"/>
        </w:rPr>
        <w:t xml:space="preserve"> (La ronda de las ocho puertas)</w:t>
      </w:r>
      <w:bookmarkStart w:id="0" w:name="_GoBack"/>
      <w:bookmarkEnd w:id="0"/>
      <w:r w:rsidRPr="001D1704">
        <w:rPr>
          <w:rFonts w:asciiTheme="minorHAnsi" w:eastAsia="Droid Sans Fallback" w:hAnsiTheme="minorHAnsi" w:cstheme="minorHAnsi"/>
          <w:lang w:eastAsia="zh-CN" w:bidi="hi-IN"/>
        </w:rPr>
        <w:t xml:space="preserve"> que podrá visitarse en determinados días y horarios.</w:t>
      </w:r>
    </w:p>
    <w:p w:rsidR="009D2F9F" w:rsidRPr="009D2F9F" w:rsidRDefault="009D2F9F" w:rsidP="001D1704">
      <w:pPr>
        <w:pStyle w:val="m-6888200400036511496s20"/>
        <w:shd w:val="clear" w:color="auto" w:fill="FFFFFF"/>
        <w:spacing w:before="90" w:beforeAutospacing="0" w:after="0" w:afterAutospacing="0" w:line="360" w:lineRule="auto"/>
        <w:ind w:firstLine="708"/>
        <w:jc w:val="both"/>
        <w:rPr>
          <w:rFonts w:asciiTheme="minorHAnsi" w:hAnsiTheme="minorHAnsi" w:cstheme="minorHAnsi"/>
        </w:rPr>
      </w:pPr>
      <w:r w:rsidRPr="009D2F9F">
        <w:rPr>
          <w:rStyle w:val="m-6888200400036511496bumpedfont15"/>
          <w:rFonts w:asciiTheme="minorHAnsi" w:hAnsiTheme="minorHAnsi" w:cstheme="minorHAnsi"/>
        </w:rPr>
        <w:t>En palabras del curador Marcello Dantas:</w:t>
      </w:r>
      <w:bookmarkStart w:id="1" w:name="m_-6888200400036511496__GoBack"/>
      <w:bookmarkEnd w:id="1"/>
      <w:r w:rsidRPr="009D2F9F">
        <w:rPr>
          <w:rStyle w:val="m-6888200400036511496bumpedfont15"/>
          <w:rFonts w:asciiTheme="minorHAnsi" w:hAnsiTheme="minorHAnsi" w:cstheme="minorHAnsi"/>
        </w:rPr>
        <w:t> “La oportunidad que se presenta en estas exposiciones es cuestionar las circunstancias de los tiempos en que vivimos y nuestras habilidades para responder con ideas frescas a los fundamentos de nuestra civilización. La fe en la creatividad, la responsabilidad en manos de los ciudadanos, el respeto por la diversidad y la armonización con nuestra relación con el medio ambiente”.</w:t>
      </w:r>
    </w:p>
    <w:p w:rsidR="009D2F9F" w:rsidRPr="009D2F9F" w:rsidRDefault="009D2F9F" w:rsidP="009D2F9F">
      <w:pPr>
        <w:pStyle w:val="m-6888200400036511496s19"/>
        <w:shd w:val="clear" w:color="auto" w:fill="FFFFFF"/>
        <w:spacing w:before="90" w:beforeAutospacing="0" w:after="105" w:afterAutospacing="0" w:line="360" w:lineRule="auto"/>
        <w:ind w:firstLine="708"/>
        <w:jc w:val="both"/>
        <w:rPr>
          <w:rFonts w:asciiTheme="minorHAnsi" w:hAnsiTheme="minorHAnsi" w:cstheme="minorHAnsi"/>
        </w:rPr>
      </w:pPr>
      <w:r w:rsidRPr="009D2F9F">
        <w:rPr>
          <w:rStyle w:val="m-6888200400036511496bumpedfont15"/>
          <w:rFonts w:asciiTheme="minorHAnsi" w:hAnsiTheme="minorHAnsi" w:cstheme="minorHAnsi"/>
        </w:rPr>
        <w:t xml:space="preserve">Las intervenciones de Michelangelo Pistoletto previstas para 2019 en el espacio público de Buenos Aires se inscriben en el programa de ARTE EN EL ESPACIO URBANO iniciado por BIENALSUR en su primera edición, en septiembre de 2017. Se trata del eje de </w:t>
      </w:r>
      <w:r w:rsidRPr="009D2F9F">
        <w:rPr>
          <w:rStyle w:val="m-6888200400036511496bumpedfont15"/>
          <w:rFonts w:asciiTheme="minorHAnsi" w:hAnsiTheme="minorHAnsi" w:cstheme="minorHAnsi"/>
        </w:rPr>
        <w:lastRenderedPageBreak/>
        <w:t>la BIENALSUR que articula el espíritu disruptivo, de intervención y desconcierto de propuestas diversas, que contribuyen a quebrar la inercia cotidiana de quienes transitaron día a día esos espacios.</w:t>
      </w:r>
    </w:p>
    <w:p w:rsidR="009D2F9F" w:rsidRPr="009D2F9F" w:rsidRDefault="009D2F9F" w:rsidP="009D2F9F">
      <w:pPr>
        <w:pStyle w:val="m-6888200400036511496s22"/>
        <w:shd w:val="clear" w:color="auto" w:fill="FFFFFF"/>
        <w:spacing w:before="0" w:beforeAutospacing="0" w:after="105" w:afterAutospacing="0" w:line="360" w:lineRule="auto"/>
        <w:ind w:firstLine="708"/>
        <w:jc w:val="both"/>
        <w:rPr>
          <w:rFonts w:asciiTheme="minorHAnsi" w:hAnsiTheme="minorHAnsi" w:cstheme="minorHAnsi"/>
        </w:rPr>
      </w:pPr>
      <w:r w:rsidRPr="009D2F9F">
        <w:rPr>
          <w:rStyle w:val="m-6888200400036511496bumpedfont15"/>
          <w:rFonts w:asciiTheme="minorHAnsi" w:hAnsiTheme="minorHAnsi" w:cstheme="minorHAnsi"/>
        </w:rPr>
        <w:t>Para </w:t>
      </w:r>
      <w:r w:rsidRPr="009D2F9F">
        <w:rPr>
          <w:rStyle w:val="m-6888200400036511496bumpedfont15"/>
          <w:rFonts w:asciiTheme="minorHAnsi" w:hAnsiTheme="minorHAnsi" w:cstheme="minorHAnsi"/>
          <w:b/>
          <w:bCs/>
        </w:rPr>
        <w:t>Aníbal Jozami</w:t>
      </w:r>
      <w:r w:rsidRPr="009D2F9F">
        <w:rPr>
          <w:rStyle w:val="m-6888200400036511496bumpedfont15"/>
          <w:rFonts w:asciiTheme="minorHAnsi" w:hAnsiTheme="minorHAnsi" w:cstheme="minorHAnsi"/>
        </w:rPr>
        <w:t>, director general de BIENALSUR y rector de la Universidad Nacional de Tres de Febrero (UNTREF), “Con BIENALSUR buscamos trazar una nueva cartografía que desde la escena artística global expanda sus sentidos a otros ámbitos. Buscamos romper con esa idea instalada de que el faro está en el norte. Esta decisión profundamente simbólica permite avanzar en el trazado de nuevos recorridos”.</w:t>
      </w:r>
    </w:p>
    <w:p w:rsidR="009D2F9F" w:rsidRPr="009D2F9F" w:rsidRDefault="009D2F9F" w:rsidP="009D2F9F">
      <w:pPr>
        <w:pStyle w:val="m-6888200400036511496s23"/>
        <w:shd w:val="clear" w:color="auto" w:fill="FFFFFF"/>
        <w:spacing w:before="0" w:beforeAutospacing="0" w:after="0" w:afterAutospacing="0" w:line="360" w:lineRule="auto"/>
        <w:ind w:firstLine="708"/>
        <w:jc w:val="both"/>
        <w:rPr>
          <w:rFonts w:asciiTheme="minorHAnsi" w:hAnsiTheme="minorHAnsi" w:cstheme="minorHAnsi"/>
        </w:rPr>
      </w:pPr>
      <w:r w:rsidRPr="009D2F9F">
        <w:rPr>
          <w:rStyle w:val="m-6888200400036511496bumpedfont15"/>
          <w:rFonts w:asciiTheme="minorHAnsi" w:hAnsiTheme="minorHAnsi" w:cstheme="minorHAnsi"/>
        </w:rPr>
        <w:t>Para </w:t>
      </w:r>
      <w:r w:rsidRPr="009D2F9F">
        <w:rPr>
          <w:rStyle w:val="m-6888200400036511496bumpedfont15"/>
          <w:rFonts w:asciiTheme="minorHAnsi" w:hAnsiTheme="minorHAnsi" w:cstheme="minorHAnsi"/>
          <w:b/>
          <w:bCs/>
        </w:rPr>
        <w:t>Diana Wechsler, </w:t>
      </w:r>
      <w:r w:rsidRPr="009D2F9F">
        <w:rPr>
          <w:rStyle w:val="m-6888200400036511496bumpedfont15"/>
          <w:rFonts w:asciiTheme="minorHAnsi" w:hAnsiTheme="minorHAnsi" w:cstheme="minorHAnsi"/>
        </w:rPr>
        <w:t>directora artístico-académica de BIENALSUR: “BIENALSUR es una bienal desobediente; fomenta un estado de pensamiento que rompe con estereotipos hegemónicos, que interpela públicos cada vez más diversos y que invita a una reflexión crítica sobre la contemporaneidad, a partir de las producciones simbólicas de artistas de distintos orígenes”.</w:t>
      </w:r>
    </w:p>
    <w:p w:rsidR="009D2F9F" w:rsidRPr="009D2F9F" w:rsidRDefault="009D2F9F" w:rsidP="009D2F9F">
      <w:pPr>
        <w:pStyle w:val="m-6888200400036511496s24"/>
        <w:shd w:val="clear" w:color="auto" w:fill="FFFFFF"/>
        <w:spacing w:before="0" w:beforeAutospacing="0" w:after="0" w:afterAutospacing="0" w:line="360" w:lineRule="auto"/>
        <w:ind w:firstLine="708"/>
        <w:jc w:val="both"/>
        <w:rPr>
          <w:rFonts w:asciiTheme="minorHAnsi" w:hAnsiTheme="minorHAnsi" w:cstheme="minorHAnsi"/>
        </w:rPr>
      </w:pPr>
      <w:r w:rsidRPr="009D2F9F">
        <w:rPr>
          <w:rStyle w:val="m-6888200400036511496bumpedfont15"/>
          <w:rFonts w:asciiTheme="minorHAnsi" w:hAnsiTheme="minorHAnsi" w:cstheme="minorHAnsi"/>
        </w:rPr>
        <w:t>Luego, el abanico de propuestas artísticas de BIENALSUR continúa en Asunción, Río de Janeiro, Santiago de Chile, Lima, La Paz, además de las sedes en Francia, Italia, España, Marruecos, México, Costa Rica. </w:t>
      </w:r>
    </w:p>
    <w:p w:rsidR="00EC7AA0" w:rsidRDefault="00EC7AA0" w:rsidP="00494AA5">
      <w:pPr>
        <w:pStyle w:val="Cuerpodetexto"/>
        <w:spacing w:after="0" w:line="360" w:lineRule="auto"/>
        <w:jc w:val="both"/>
        <w:rPr>
          <w:rStyle w:val="Ninguno"/>
          <w:rFonts w:asciiTheme="minorHAnsi" w:eastAsia="Calibri" w:hAnsiTheme="minorHAnsi" w:cstheme="minorHAnsi"/>
          <w:color w:val="000000"/>
          <w:u w:color="000000"/>
        </w:rPr>
      </w:pPr>
    </w:p>
    <w:p w:rsidR="00E87625" w:rsidRPr="006253DB" w:rsidRDefault="00E87625" w:rsidP="006253DB">
      <w:pPr>
        <w:pStyle w:val="Cuerpodetexto"/>
        <w:spacing w:after="0" w:line="360" w:lineRule="auto"/>
        <w:ind w:firstLine="708"/>
        <w:jc w:val="both"/>
        <w:rPr>
          <w:rStyle w:val="Ninguno"/>
          <w:rFonts w:asciiTheme="minorHAnsi" w:eastAsia="Calibri" w:hAnsiTheme="minorHAnsi" w:cstheme="minorHAnsi"/>
          <w:color w:val="000000"/>
          <w:u w:color="000000"/>
        </w:rPr>
      </w:pPr>
      <w:r w:rsidRPr="006253DB">
        <w:rPr>
          <w:rStyle w:val="Ninguno"/>
          <w:rFonts w:asciiTheme="minorHAnsi" w:eastAsia="Calibri" w:hAnsiTheme="minorHAnsi" w:cstheme="minorHAnsi"/>
          <w:color w:val="000000"/>
          <w:u w:color="000000"/>
        </w:rPr>
        <w:t xml:space="preserve">La </w:t>
      </w:r>
      <w:r w:rsidRPr="006253DB">
        <w:rPr>
          <w:rStyle w:val="Ninguno"/>
          <w:rFonts w:asciiTheme="minorHAnsi" w:eastAsia="Calibri" w:hAnsiTheme="minorHAnsi" w:cstheme="minorHAnsi"/>
          <w:b/>
          <w:bCs/>
          <w:color w:val="000000"/>
          <w:u w:color="000000"/>
        </w:rPr>
        <w:t>agenda de BIENALSUR 2019</w:t>
      </w:r>
      <w:r w:rsidRPr="006253DB">
        <w:rPr>
          <w:rStyle w:val="Ninguno"/>
          <w:rFonts w:asciiTheme="minorHAnsi" w:eastAsia="Calibri" w:hAnsiTheme="minorHAnsi" w:cstheme="minorHAnsi"/>
          <w:color w:val="000000"/>
          <w:u w:color="000000"/>
        </w:rPr>
        <w:t xml:space="preserve"> podrá consultarse en </w:t>
      </w:r>
      <w:hyperlink r:id="rId9" w:history="1">
        <w:r w:rsidRPr="006253DB">
          <w:rPr>
            <w:rStyle w:val="Hyperlink0"/>
            <w:rFonts w:asciiTheme="minorHAnsi" w:hAnsiTheme="minorHAnsi" w:cstheme="minorHAnsi"/>
          </w:rPr>
          <w:t>www.bienalsur.org</w:t>
        </w:r>
      </w:hyperlink>
      <w:r w:rsidRPr="006253DB">
        <w:rPr>
          <w:rStyle w:val="Ninguno"/>
          <w:rFonts w:asciiTheme="minorHAnsi" w:eastAsia="Calibri" w:hAnsiTheme="minorHAnsi" w:cstheme="minorHAnsi"/>
          <w:color w:val="000000"/>
          <w:u w:color="000000"/>
        </w:rPr>
        <w:t>.</w:t>
      </w:r>
    </w:p>
    <w:p w:rsidR="00E87625" w:rsidRDefault="00E87625" w:rsidP="006253DB">
      <w:pPr>
        <w:pStyle w:val="Cuerpodetexto"/>
        <w:spacing w:after="0" w:line="360" w:lineRule="auto"/>
        <w:jc w:val="both"/>
        <w:rPr>
          <w:rFonts w:asciiTheme="minorHAnsi" w:eastAsia="Calibri" w:hAnsiTheme="minorHAnsi" w:cstheme="minorHAnsi"/>
        </w:rPr>
      </w:pPr>
    </w:p>
    <w:p w:rsidR="00494AA5" w:rsidRPr="006253DB" w:rsidRDefault="00AA592A" w:rsidP="00494AA5">
      <w:pPr>
        <w:pStyle w:val="Cuerpodetexto"/>
        <w:shd w:val="clear" w:color="auto" w:fill="FFFFFF"/>
        <w:spacing w:after="120" w:line="240" w:lineRule="auto"/>
        <w:jc w:val="center"/>
        <w:rPr>
          <w:rStyle w:val="Ninguno"/>
          <w:rFonts w:asciiTheme="minorHAnsi" w:eastAsia="Calibri" w:hAnsiTheme="minorHAnsi" w:cstheme="minorHAnsi"/>
          <w:b/>
          <w:bCs/>
          <w:color w:val="000000"/>
          <w:u w:color="000000"/>
        </w:rPr>
      </w:pPr>
      <w:r>
        <w:rPr>
          <w:rStyle w:val="Ninguno"/>
          <w:rFonts w:asciiTheme="minorHAnsi" w:eastAsia="Calibri" w:hAnsiTheme="minorHAnsi" w:cstheme="minorHAnsi"/>
          <w:b/>
          <w:bCs/>
          <w:color w:val="000000"/>
          <w:u w:color="000000"/>
        </w:rPr>
        <w:t>INAUGURACIONES EN CABA</w:t>
      </w:r>
      <w:r w:rsidR="00494AA5" w:rsidRPr="006253DB">
        <w:rPr>
          <w:rStyle w:val="Ninguno"/>
          <w:rFonts w:asciiTheme="minorHAnsi" w:eastAsia="Calibri" w:hAnsiTheme="minorHAnsi" w:cstheme="minorHAnsi"/>
          <w:b/>
          <w:bCs/>
          <w:color w:val="000000"/>
          <w:u w:color="000000"/>
        </w:rPr>
        <w:t xml:space="preserve"> POR DÍA</w:t>
      </w:r>
    </w:p>
    <w:p w:rsidR="000513B3" w:rsidRDefault="00AF27EE" w:rsidP="00494AA5">
      <w:pPr>
        <w:pStyle w:val="Cuerpodetexto"/>
        <w:shd w:val="clear" w:color="auto" w:fill="FFFFFF"/>
        <w:spacing w:after="120" w:line="240" w:lineRule="auto"/>
        <w:rPr>
          <w:rStyle w:val="Ninguno"/>
          <w:rFonts w:asciiTheme="minorHAnsi" w:eastAsia="Calibri" w:hAnsiTheme="minorHAnsi" w:cstheme="minorHAnsi"/>
          <w:b/>
          <w:bCs/>
          <w:color w:val="BD9400"/>
          <w:u w:color="BD9400"/>
        </w:rPr>
      </w:pPr>
      <w:r>
        <w:rPr>
          <w:rStyle w:val="Ninguno"/>
          <w:rFonts w:asciiTheme="minorHAnsi" w:eastAsia="Calibri" w:hAnsiTheme="minorHAnsi" w:cstheme="minorHAnsi"/>
          <w:b/>
          <w:bCs/>
          <w:color w:val="BD9400"/>
          <w:u w:color="BD9400"/>
        </w:rPr>
        <w:t>23</w:t>
      </w:r>
      <w:r w:rsidRPr="006253DB">
        <w:rPr>
          <w:rStyle w:val="Ninguno"/>
          <w:rFonts w:asciiTheme="minorHAnsi" w:eastAsia="Calibri" w:hAnsiTheme="minorHAnsi" w:cstheme="minorHAnsi"/>
          <w:b/>
          <w:bCs/>
          <w:color w:val="BD9400"/>
          <w:u w:color="BD9400"/>
        </w:rPr>
        <w:t xml:space="preserve"> DE JUNIO </w:t>
      </w:r>
    </w:p>
    <w:p w:rsidR="000513B3" w:rsidRPr="000513B3" w:rsidRDefault="000513B3" w:rsidP="00494AA5">
      <w:pPr>
        <w:pStyle w:val="Cuerpodetexto"/>
        <w:shd w:val="clear" w:color="auto" w:fill="FFFFFF"/>
        <w:spacing w:after="120" w:line="240" w:lineRule="auto"/>
        <w:rPr>
          <w:rFonts w:asciiTheme="minorHAnsi" w:eastAsia="Calibri" w:hAnsiTheme="minorHAnsi" w:cstheme="minorHAnsi"/>
          <w:b/>
          <w:bCs/>
          <w:color w:val="BD9400"/>
          <w:u w:color="BD9400"/>
          <w:lang w:val="es-ES_tradnl"/>
        </w:rPr>
      </w:pPr>
    </w:p>
    <w:p w:rsidR="00AA592A" w:rsidRDefault="00AA592A" w:rsidP="00AA592A">
      <w:pPr>
        <w:pStyle w:val="NormalWeb"/>
        <w:spacing w:before="0" w:beforeAutospacing="0" w:after="160" w:afterAutospacing="0"/>
        <w:rPr>
          <w:rFonts w:ascii="Calibri" w:hAnsi="Calibri" w:cs="Calibri"/>
          <w:b/>
          <w:bCs/>
          <w:color w:val="000000"/>
        </w:rPr>
      </w:pPr>
      <w:r>
        <w:rPr>
          <w:rFonts w:ascii="Calibri" w:hAnsi="Calibri" w:cs="Calibri"/>
          <w:b/>
          <w:bCs/>
          <w:color w:val="000000"/>
        </w:rPr>
        <w:t xml:space="preserve">MNAD - Museo Nacional de Arte Decorativo </w:t>
      </w:r>
      <w:r w:rsidR="00AF27EE">
        <w:rPr>
          <w:rFonts w:ascii="Calibri" w:hAnsi="Calibri" w:cs="Calibri"/>
          <w:b/>
          <w:bCs/>
          <w:color w:val="000000"/>
        </w:rPr>
        <w:t>–</w:t>
      </w:r>
      <w:r>
        <w:rPr>
          <w:rFonts w:ascii="Calibri" w:hAnsi="Calibri" w:cs="Calibri"/>
          <w:b/>
          <w:bCs/>
          <w:color w:val="000000"/>
        </w:rPr>
        <w:t xml:space="preserve"> CABA</w:t>
      </w:r>
    </w:p>
    <w:p w:rsidR="001D1704" w:rsidRPr="001D1704" w:rsidRDefault="001D1704" w:rsidP="001D1704">
      <w:pPr>
        <w:widowControl/>
        <w:numPr>
          <w:ilvl w:val="0"/>
          <w:numId w:val="18"/>
        </w:numPr>
        <w:textAlignment w:val="baseline"/>
        <w:rPr>
          <w:rFonts w:ascii="Calibri" w:hAnsi="Calibri" w:cs="Calibri"/>
        </w:rPr>
      </w:pPr>
      <w:r w:rsidRPr="00AA592A">
        <w:rPr>
          <w:rFonts w:ascii="Calibri" w:hAnsi="Calibri" w:cs="Calibri"/>
          <w:b/>
          <w:bCs/>
        </w:rPr>
        <w:t>Instalación</w:t>
      </w:r>
      <w:r w:rsidRPr="00AA592A">
        <w:rPr>
          <w:rFonts w:ascii="Calibri" w:hAnsi="Calibri" w:cs="Calibri"/>
        </w:rPr>
        <w:t xml:space="preserve">: </w:t>
      </w:r>
      <w:r w:rsidRPr="00AA592A">
        <w:rPr>
          <w:rFonts w:ascii="Calibri" w:hAnsi="Calibri" w:cs="Calibri"/>
          <w:shd w:val="clear" w:color="auto" w:fill="FFFFFF"/>
        </w:rPr>
        <w:t>Segno Arte</w:t>
      </w:r>
    </w:p>
    <w:p w:rsidR="001D1704" w:rsidRPr="001D1704" w:rsidRDefault="001D1704" w:rsidP="001D1704">
      <w:pPr>
        <w:pStyle w:val="Prrafodelista"/>
        <w:widowControl/>
        <w:spacing w:after="160"/>
        <w:rPr>
          <w:color w:val="auto"/>
        </w:rPr>
      </w:pPr>
      <w:r w:rsidRPr="001D1704">
        <w:rPr>
          <w:rFonts w:ascii="Calibri" w:hAnsi="Calibri" w:cs="Calibri"/>
          <w:b/>
          <w:bCs/>
          <w:shd w:val="clear" w:color="auto" w:fill="FFFFFF"/>
        </w:rPr>
        <w:t>Artista</w:t>
      </w:r>
      <w:r w:rsidRPr="001D1704">
        <w:rPr>
          <w:rFonts w:ascii="Calibri" w:hAnsi="Calibri" w:cs="Calibri"/>
          <w:shd w:val="clear" w:color="auto" w:fill="FFFFFF"/>
        </w:rPr>
        <w:t>: Michelangelo Pistoletto (ITA)</w:t>
      </w:r>
    </w:p>
    <w:p w:rsidR="001D1704" w:rsidRPr="001D1704" w:rsidRDefault="001D1704" w:rsidP="001D1704">
      <w:pPr>
        <w:widowControl/>
        <w:ind w:left="720"/>
        <w:textAlignment w:val="baseline"/>
        <w:rPr>
          <w:rFonts w:ascii="Calibri" w:hAnsi="Calibri" w:cs="Calibri"/>
        </w:rPr>
      </w:pPr>
    </w:p>
    <w:p w:rsidR="00AF27EE" w:rsidRDefault="00AF27EE" w:rsidP="00AA592A">
      <w:pPr>
        <w:pStyle w:val="NormalWeb"/>
        <w:spacing w:before="0" w:beforeAutospacing="0" w:after="160" w:afterAutospacing="0"/>
      </w:pPr>
      <w:r>
        <w:rPr>
          <w:rFonts w:ascii="Calibri" w:hAnsi="Calibri" w:cs="Calibri"/>
          <w:b/>
          <w:bCs/>
          <w:color w:val="000000"/>
        </w:rPr>
        <w:t>MNBA – Museo Nacional de Bellas Artes - CABA</w:t>
      </w:r>
    </w:p>
    <w:p w:rsidR="001D1704" w:rsidRPr="001D1704" w:rsidRDefault="001D1704" w:rsidP="00AA592A">
      <w:pPr>
        <w:widowControl/>
        <w:numPr>
          <w:ilvl w:val="0"/>
          <w:numId w:val="18"/>
        </w:numPr>
        <w:textAlignment w:val="baseline"/>
        <w:rPr>
          <w:rFonts w:ascii="Calibri" w:hAnsi="Calibri" w:cs="Calibri"/>
        </w:rPr>
      </w:pPr>
      <w:r w:rsidRPr="00AA592A">
        <w:rPr>
          <w:rFonts w:ascii="Calibri" w:hAnsi="Calibri" w:cs="Calibri"/>
          <w:b/>
          <w:bCs/>
        </w:rPr>
        <w:lastRenderedPageBreak/>
        <w:t>Instalación</w:t>
      </w:r>
      <w:r>
        <w:rPr>
          <w:rFonts w:asciiTheme="minorHAnsi" w:eastAsia="Droid Sans Fallback" w:hAnsiTheme="minorHAnsi" w:cstheme="minorHAnsi"/>
          <w:b/>
          <w:color w:val="00000A"/>
          <w:lang w:eastAsia="zh-CN" w:bidi="hi-IN"/>
        </w:rPr>
        <w:t xml:space="preserve">: </w:t>
      </w:r>
      <w:r w:rsidRPr="001D1704">
        <w:rPr>
          <w:rFonts w:asciiTheme="minorHAnsi" w:eastAsia="Droid Sans Fallback" w:hAnsiTheme="minorHAnsi" w:cstheme="minorHAnsi"/>
          <w:color w:val="00000A"/>
          <w:lang w:eastAsia="zh-CN" w:bidi="hi-IN"/>
        </w:rPr>
        <w:t>Venere degli Stracci</w:t>
      </w:r>
    </w:p>
    <w:p w:rsidR="001D1704" w:rsidRPr="001D1704" w:rsidRDefault="001D1704" w:rsidP="001D1704">
      <w:pPr>
        <w:widowControl/>
        <w:numPr>
          <w:ilvl w:val="0"/>
          <w:numId w:val="18"/>
        </w:numPr>
        <w:textAlignment w:val="baseline"/>
        <w:rPr>
          <w:rFonts w:ascii="Calibri" w:hAnsi="Calibri" w:cs="Calibri"/>
        </w:rPr>
      </w:pPr>
      <w:r w:rsidRPr="00AA592A">
        <w:rPr>
          <w:rFonts w:ascii="Calibri" w:hAnsi="Calibri" w:cs="Calibri"/>
          <w:b/>
          <w:bCs/>
        </w:rPr>
        <w:t>Instalación</w:t>
      </w:r>
      <w:r w:rsidRPr="00AA592A">
        <w:rPr>
          <w:rFonts w:ascii="Calibri" w:hAnsi="Calibri" w:cs="Calibri"/>
        </w:rPr>
        <w:t xml:space="preserve">: </w:t>
      </w:r>
      <w:r w:rsidRPr="00AA592A">
        <w:rPr>
          <w:rFonts w:ascii="Calibri" w:hAnsi="Calibri" w:cs="Calibri"/>
          <w:shd w:val="clear" w:color="auto" w:fill="FFFFFF"/>
        </w:rPr>
        <w:t>Segno Arte</w:t>
      </w:r>
    </w:p>
    <w:p w:rsidR="001D1704" w:rsidRPr="001D1704" w:rsidRDefault="001D1704" w:rsidP="001D1704">
      <w:pPr>
        <w:pStyle w:val="Prrafodelista"/>
        <w:widowControl/>
        <w:spacing w:after="160"/>
        <w:rPr>
          <w:rFonts w:ascii="Calibri" w:hAnsi="Calibri" w:cs="Calibri"/>
          <w:shd w:val="clear" w:color="auto" w:fill="FFFFFF"/>
        </w:rPr>
      </w:pPr>
      <w:r w:rsidRPr="001D1704">
        <w:rPr>
          <w:rFonts w:ascii="Calibri" w:hAnsi="Calibri" w:cs="Calibri"/>
          <w:b/>
          <w:bCs/>
          <w:shd w:val="clear" w:color="auto" w:fill="FFFFFF"/>
        </w:rPr>
        <w:t>Artista</w:t>
      </w:r>
      <w:r w:rsidRPr="001D1704">
        <w:rPr>
          <w:rFonts w:ascii="Calibri" w:hAnsi="Calibri" w:cs="Calibri"/>
          <w:shd w:val="clear" w:color="auto" w:fill="FFFFFF"/>
        </w:rPr>
        <w:t>: Michelangelo Pistoletto (ITA)</w:t>
      </w:r>
    </w:p>
    <w:p w:rsidR="00AA592A" w:rsidRPr="00AA592A" w:rsidRDefault="00AA592A" w:rsidP="00AA592A">
      <w:pPr>
        <w:pStyle w:val="Cuerpodetexto"/>
        <w:shd w:val="clear" w:color="auto" w:fill="FFFFFF"/>
        <w:spacing w:after="120" w:line="240" w:lineRule="auto"/>
        <w:rPr>
          <w:rStyle w:val="Ninguno"/>
          <w:rFonts w:asciiTheme="minorHAnsi" w:eastAsia="Calibri" w:hAnsiTheme="minorHAnsi" w:cstheme="minorHAnsi"/>
          <w:b/>
          <w:bCs/>
          <w:color w:val="BD9400"/>
          <w:u w:color="BD9400"/>
        </w:rPr>
      </w:pPr>
      <w:r w:rsidRPr="00AA592A">
        <w:rPr>
          <w:rStyle w:val="Ninguno"/>
          <w:rFonts w:asciiTheme="minorHAnsi" w:eastAsia="Calibri" w:hAnsiTheme="minorHAnsi" w:cstheme="minorHAnsi"/>
          <w:b/>
          <w:color w:val="BD9400"/>
          <w:u w:color="BD9400"/>
        </w:rPr>
        <w:t>24 DE JUNIO</w:t>
      </w:r>
    </w:p>
    <w:p w:rsidR="00AA592A" w:rsidRPr="00AA592A" w:rsidRDefault="00AA592A" w:rsidP="00AA592A">
      <w:pPr>
        <w:widowControl/>
        <w:spacing w:after="160"/>
        <w:rPr>
          <w:color w:val="auto"/>
        </w:rPr>
      </w:pPr>
      <w:r w:rsidRPr="00AA592A">
        <w:rPr>
          <w:rStyle w:val="Ninguno"/>
          <w:rFonts w:asciiTheme="minorHAnsi" w:eastAsia="Calibri" w:hAnsiTheme="minorHAnsi" w:cstheme="minorHAnsi"/>
          <w:b/>
          <w:color w:val="BD9400"/>
          <w:u w:color="BD9400"/>
          <w:lang w:eastAsia="zh-CN" w:bidi="hi-IN"/>
        </w:rPr>
        <w:t>11 hs  /</w:t>
      </w:r>
      <w:r w:rsidRPr="00AA592A">
        <w:rPr>
          <w:rFonts w:ascii="Calibri" w:hAnsi="Calibri" w:cs="Calibri"/>
          <w:color w:val="BCB800"/>
        </w:rPr>
        <w:t xml:space="preserve">  </w:t>
      </w:r>
      <w:r w:rsidRPr="00AA592A">
        <w:rPr>
          <w:rFonts w:ascii="Calibri" w:hAnsi="Calibri" w:cs="Calibri"/>
          <w:b/>
          <w:bCs/>
        </w:rPr>
        <w:t>Museo Benito Quinquela Martín - CABA</w:t>
      </w:r>
    </w:p>
    <w:p w:rsidR="00AA592A" w:rsidRPr="00AA592A" w:rsidRDefault="00AA592A" w:rsidP="00AA592A">
      <w:pPr>
        <w:widowControl/>
        <w:numPr>
          <w:ilvl w:val="0"/>
          <w:numId w:val="19"/>
        </w:numPr>
        <w:textAlignment w:val="baseline"/>
        <w:rPr>
          <w:rFonts w:ascii="Calibri" w:hAnsi="Calibri" w:cs="Calibri"/>
        </w:rPr>
      </w:pPr>
      <w:r w:rsidRPr="00AA592A">
        <w:rPr>
          <w:rFonts w:ascii="Calibri" w:hAnsi="Calibri" w:cs="Calibri"/>
          <w:b/>
          <w:bCs/>
        </w:rPr>
        <w:t>Intervención</w:t>
      </w:r>
      <w:r w:rsidRPr="00AA592A">
        <w:rPr>
          <w:rFonts w:ascii="Calibri" w:hAnsi="Calibri" w:cs="Calibri"/>
        </w:rPr>
        <w:t>: Terzo Paradiso</w:t>
      </w:r>
    </w:p>
    <w:p w:rsidR="00AA592A" w:rsidRPr="00AA592A" w:rsidRDefault="00AA592A" w:rsidP="00AA592A">
      <w:pPr>
        <w:widowControl/>
        <w:spacing w:after="160"/>
        <w:ind w:left="720"/>
        <w:rPr>
          <w:color w:val="auto"/>
        </w:rPr>
      </w:pPr>
      <w:r w:rsidRPr="00AA592A">
        <w:rPr>
          <w:rFonts w:ascii="Calibri" w:hAnsi="Calibri" w:cs="Calibri"/>
          <w:b/>
          <w:bCs/>
          <w:shd w:val="clear" w:color="auto" w:fill="FFFFFF"/>
        </w:rPr>
        <w:t>Artista</w:t>
      </w:r>
      <w:r w:rsidRPr="00AA592A">
        <w:rPr>
          <w:rFonts w:ascii="Calibri" w:hAnsi="Calibri" w:cs="Calibri"/>
          <w:shd w:val="clear" w:color="auto" w:fill="FFFFFF"/>
        </w:rPr>
        <w:t>: Michelangelo Pistoletto (ITA)</w:t>
      </w:r>
    </w:p>
    <w:p w:rsidR="00AA592A" w:rsidRPr="00AA592A" w:rsidRDefault="00AA592A" w:rsidP="00AA592A">
      <w:pPr>
        <w:pStyle w:val="Cuerpodetexto"/>
        <w:shd w:val="clear" w:color="auto" w:fill="FFFFFF"/>
        <w:spacing w:after="120" w:line="240" w:lineRule="auto"/>
        <w:rPr>
          <w:rStyle w:val="Ninguno"/>
          <w:rFonts w:asciiTheme="minorHAnsi" w:eastAsia="Calibri" w:hAnsiTheme="minorHAnsi" w:cstheme="minorHAnsi"/>
          <w:b/>
          <w:color w:val="BD9400"/>
          <w:u w:color="BD9400"/>
        </w:rPr>
      </w:pPr>
      <w:r w:rsidRPr="00AA592A">
        <w:rPr>
          <w:rStyle w:val="Ninguno"/>
          <w:rFonts w:asciiTheme="minorHAnsi" w:eastAsia="Calibri" w:hAnsiTheme="minorHAnsi" w:cstheme="minorHAnsi"/>
          <w:b/>
          <w:color w:val="BD9400"/>
          <w:u w:color="BD9400"/>
        </w:rPr>
        <w:t>25 DE JUNIO</w:t>
      </w:r>
    </w:p>
    <w:p w:rsidR="000513B3" w:rsidRDefault="000513B3" w:rsidP="000513B3">
      <w:pPr>
        <w:pStyle w:val="NormalWeb"/>
        <w:spacing w:before="0" w:beforeAutospacing="0" w:after="160" w:afterAutospacing="0"/>
        <w:rPr>
          <w:rFonts w:ascii="Calibri" w:hAnsi="Calibri" w:cs="Calibri"/>
          <w:b/>
          <w:bCs/>
          <w:color w:val="FF0000"/>
        </w:rPr>
      </w:pPr>
      <w:r>
        <w:rPr>
          <w:rStyle w:val="Ninguno"/>
          <w:rFonts w:asciiTheme="minorHAnsi" w:eastAsia="Calibri" w:hAnsiTheme="minorHAnsi" w:cstheme="minorHAnsi"/>
          <w:b/>
          <w:color w:val="BD9400"/>
          <w:u w:color="BD9400"/>
          <w:lang w:eastAsia="zh-CN" w:bidi="hi-IN"/>
        </w:rPr>
        <w:t>18</w:t>
      </w:r>
      <w:r w:rsidR="00AA592A" w:rsidRPr="00AA592A">
        <w:rPr>
          <w:rStyle w:val="Ninguno"/>
          <w:rFonts w:asciiTheme="minorHAnsi" w:eastAsia="Calibri" w:hAnsiTheme="minorHAnsi" w:cstheme="minorHAnsi"/>
          <w:b/>
          <w:color w:val="BD9400"/>
          <w:u w:color="BD9400"/>
          <w:lang w:eastAsia="zh-CN" w:bidi="hi-IN"/>
        </w:rPr>
        <w:t xml:space="preserve"> hs  /</w:t>
      </w:r>
      <w:r w:rsidR="00AA592A">
        <w:rPr>
          <w:rFonts w:ascii="Calibri" w:hAnsi="Calibri" w:cs="Calibri"/>
          <w:b/>
          <w:bCs/>
          <w:color w:val="CCCC00"/>
          <w:shd w:val="clear" w:color="auto" w:fill="FFFFFF"/>
        </w:rPr>
        <w:t xml:space="preserve">  </w:t>
      </w:r>
      <w:r w:rsidR="00AA592A">
        <w:rPr>
          <w:rFonts w:ascii="Calibri" w:hAnsi="Calibri" w:cs="Calibri"/>
          <w:b/>
          <w:bCs/>
          <w:color w:val="000000"/>
          <w:shd w:val="clear" w:color="auto" w:fill="FFFFFF"/>
        </w:rPr>
        <w:t>MUNTREF - Centro de Arte Contemporáneo y Museo de la Inmigración - Sede Hotel de Inmigrantes</w:t>
      </w:r>
      <w:r w:rsidR="00AA592A">
        <w:rPr>
          <w:rFonts w:ascii="Calibri" w:hAnsi="Calibri" w:cs="Calibri"/>
          <w:b/>
          <w:bCs/>
          <w:color w:val="000000"/>
        </w:rPr>
        <w:t xml:space="preserve"> – CABA</w:t>
      </w:r>
      <w:r w:rsidR="009B7599">
        <w:rPr>
          <w:rFonts w:ascii="Calibri" w:hAnsi="Calibri" w:cs="Calibri"/>
          <w:b/>
          <w:bCs/>
          <w:color w:val="000000"/>
        </w:rPr>
        <w:t xml:space="preserve"> </w:t>
      </w:r>
    </w:p>
    <w:p w:rsidR="009B7599" w:rsidRPr="000513B3" w:rsidRDefault="00AA592A" w:rsidP="000513B3">
      <w:pPr>
        <w:pStyle w:val="NormalWeb"/>
        <w:spacing w:before="0" w:beforeAutospacing="0" w:after="160" w:afterAutospacing="0"/>
      </w:pPr>
      <w:r w:rsidRPr="000513B3">
        <w:rPr>
          <w:rFonts w:ascii="Calibri" w:hAnsi="Calibri" w:cs="Calibri"/>
          <w:b/>
          <w:bCs/>
          <w:shd w:val="clear" w:color="auto" w:fill="FFFFFF"/>
        </w:rPr>
        <w:t>Exposición</w:t>
      </w:r>
      <w:r w:rsidRPr="000513B3">
        <w:rPr>
          <w:rFonts w:ascii="Calibri" w:hAnsi="Calibri" w:cs="Calibri"/>
        </w:rPr>
        <w:t>: Pistoletto</w:t>
      </w:r>
      <w:r w:rsidR="009B7599" w:rsidRPr="000513B3">
        <w:rPr>
          <w:rFonts w:ascii="Calibri" w:hAnsi="Calibri" w:cs="Calibri"/>
        </w:rPr>
        <w:t xml:space="preserve"> Buenos Aires</w:t>
      </w:r>
    </w:p>
    <w:p w:rsidR="00AA592A" w:rsidRDefault="00AA592A" w:rsidP="00AA592A">
      <w:pPr>
        <w:pStyle w:val="NormalWeb"/>
        <w:numPr>
          <w:ilvl w:val="0"/>
          <w:numId w:val="20"/>
        </w:numPr>
        <w:spacing w:before="0" w:beforeAutospacing="0" w:after="160" w:afterAutospacing="0"/>
      </w:pPr>
      <w:r w:rsidRPr="009B7599">
        <w:rPr>
          <w:rFonts w:ascii="Calibri" w:hAnsi="Calibri" w:cs="Calibri"/>
          <w:b/>
          <w:bCs/>
          <w:color w:val="000000"/>
        </w:rPr>
        <w:t>Artista:</w:t>
      </w:r>
      <w:r w:rsidRPr="009B7599">
        <w:rPr>
          <w:rFonts w:ascii="Calibri" w:hAnsi="Calibri" w:cs="Calibri"/>
          <w:color w:val="000000"/>
        </w:rPr>
        <w:t xml:space="preserve"> Michelangelo Pistoletto (ITA)</w:t>
      </w:r>
    </w:p>
    <w:p w:rsidR="00AA592A" w:rsidRPr="00AA592A" w:rsidRDefault="00AA592A" w:rsidP="00AA592A">
      <w:pPr>
        <w:pStyle w:val="NormalWeb"/>
        <w:spacing w:before="0" w:beforeAutospacing="0" w:after="160" w:afterAutospacing="0"/>
        <w:rPr>
          <w:rStyle w:val="Ninguno"/>
          <w:rFonts w:asciiTheme="minorHAnsi" w:eastAsia="Calibri" w:hAnsiTheme="minorHAnsi" w:cstheme="minorHAnsi"/>
          <w:b/>
          <w:color w:val="BD9400"/>
          <w:u w:color="BD9400"/>
          <w:lang w:eastAsia="zh-CN" w:bidi="hi-IN"/>
        </w:rPr>
      </w:pPr>
      <w:r w:rsidRPr="00AA592A">
        <w:rPr>
          <w:rStyle w:val="Ninguno"/>
          <w:rFonts w:asciiTheme="minorHAnsi" w:eastAsia="Calibri" w:hAnsiTheme="minorHAnsi" w:cstheme="minorHAnsi"/>
          <w:b/>
          <w:color w:val="BD9400"/>
          <w:u w:color="BD9400"/>
          <w:lang w:eastAsia="zh-CN" w:bidi="hi-IN"/>
        </w:rPr>
        <w:t>26 DE JUNIO</w:t>
      </w:r>
    </w:p>
    <w:p w:rsidR="00AA592A" w:rsidRDefault="00AA592A" w:rsidP="00AA592A">
      <w:pPr>
        <w:pStyle w:val="NormalWeb"/>
        <w:spacing w:before="0" w:beforeAutospacing="0" w:after="160" w:afterAutospacing="0"/>
      </w:pPr>
      <w:r w:rsidRPr="00AA592A">
        <w:rPr>
          <w:rStyle w:val="Ninguno"/>
          <w:rFonts w:asciiTheme="minorHAnsi" w:eastAsia="Calibri" w:hAnsiTheme="minorHAnsi" w:cstheme="minorHAnsi"/>
          <w:b/>
          <w:color w:val="BD9400"/>
          <w:u w:color="BD9400"/>
          <w:lang w:eastAsia="zh-CN" w:bidi="hi-IN"/>
        </w:rPr>
        <w:t>16:30 hs  /</w:t>
      </w:r>
      <w:r>
        <w:rPr>
          <w:rFonts w:ascii="Calibri" w:hAnsi="Calibri" w:cs="Calibri"/>
          <w:color w:val="BCB800"/>
        </w:rPr>
        <w:t xml:space="preserve"> </w:t>
      </w:r>
      <w:r>
        <w:rPr>
          <w:rFonts w:ascii="Calibri" w:hAnsi="Calibri" w:cs="Calibri"/>
          <w:color w:val="000000"/>
        </w:rPr>
        <w:t> </w:t>
      </w:r>
      <w:r>
        <w:rPr>
          <w:rFonts w:ascii="Calibri" w:hAnsi="Calibri" w:cs="Calibri"/>
          <w:b/>
          <w:bCs/>
          <w:color w:val="000000"/>
        </w:rPr>
        <w:t>Teatro de la Ribera</w:t>
      </w:r>
    </w:p>
    <w:p w:rsidR="00AA592A" w:rsidRPr="00AA592A" w:rsidRDefault="00AA592A" w:rsidP="00AA592A">
      <w:pPr>
        <w:pStyle w:val="NormalWeb"/>
        <w:numPr>
          <w:ilvl w:val="0"/>
          <w:numId w:val="20"/>
        </w:numPr>
        <w:spacing w:before="0" w:beforeAutospacing="0" w:after="160" w:afterAutospacing="0"/>
      </w:pPr>
      <w:r>
        <w:rPr>
          <w:rFonts w:ascii="Calibri" w:hAnsi="Calibri" w:cs="Calibri"/>
          <w:b/>
          <w:bCs/>
          <w:color w:val="000000"/>
          <w:shd w:val="clear" w:color="auto" w:fill="FFFFFF"/>
        </w:rPr>
        <w:t>Acción</w:t>
      </w:r>
      <w:r>
        <w:rPr>
          <w:rFonts w:ascii="Calibri" w:hAnsi="Calibri" w:cs="Calibri"/>
          <w:color w:val="000000"/>
          <w:shd w:val="clear" w:color="auto" w:fill="FFFFFF"/>
        </w:rPr>
        <w:t>: Charla con Michelangelo Pistoletto</w:t>
      </w:r>
    </w:p>
    <w:p w:rsidR="00AA592A" w:rsidRDefault="00AA592A" w:rsidP="00AA592A">
      <w:pPr>
        <w:pStyle w:val="Cuerpodetexto"/>
        <w:spacing w:after="0" w:line="360" w:lineRule="auto"/>
        <w:rPr>
          <w:rFonts w:asciiTheme="minorHAnsi" w:eastAsia="Calibri" w:hAnsiTheme="minorHAnsi" w:cstheme="minorHAnsi"/>
        </w:rPr>
      </w:pPr>
    </w:p>
    <w:p w:rsidR="00494AA5" w:rsidRPr="006253DB" w:rsidRDefault="00494AA5" w:rsidP="00494AA5">
      <w:pPr>
        <w:pStyle w:val="Cuerpodetexto"/>
        <w:spacing w:after="0" w:line="360" w:lineRule="auto"/>
        <w:jc w:val="center"/>
        <w:rPr>
          <w:rStyle w:val="Ninguno"/>
          <w:rFonts w:asciiTheme="minorHAnsi" w:eastAsia="Calibri" w:hAnsiTheme="minorHAnsi" w:cstheme="minorHAnsi"/>
          <w:b/>
          <w:bCs/>
          <w:color w:val="000000"/>
          <w:u w:color="000000"/>
        </w:rPr>
      </w:pPr>
      <w:r w:rsidRPr="006253DB">
        <w:rPr>
          <w:rStyle w:val="Ninguno"/>
          <w:rFonts w:asciiTheme="minorHAnsi" w:eastAsia="Calibri" w:hAnsiTheme="minorHAnsi" w:cstheme="minorHAnsi"/>
          <w:b/>
          <w:bCs/>
          <w:color w:val="000000"/>
          <w:u w:color="000000"/>
        </w:rPr>
        <w:t>ACERCA DE BIENALSUR</w:t>
      </w:r>
    </w:p>
    <w:p w:rsidR="00494AA5" w:rsidRPr="00EC7AA0" w:rsidRDefault="00494AA5" w:rsidP="00494AA5">
      <w:pPr>
        <w:pStyle w:val="Cuerpodetexto"/>
        <w:spacing w:before="120" w:after="0" w:line="360" w:lineRule="auto"/>
        <w:jc w:val="both"/>
        <w:rPr>
          <w:rFonts w:asciiTheme="minorHAnsi" w:eastAsia="Calibri" w:hAnsiTheme="minorHAnsi" w:cstheme="minorHAnsi"/>
          <w:color w:val="000000"/>
          <w:u w:color="000000"/>
          <w:lang w:val="es-ES_tradnl"/>
        </w:rPr>
      </w:pPr>
      <w:r w:rsidRPr="006253DB">
        <w:rPr>
          <w:rStyle w:val="Ninguno"/>
          <w:rFonts w:asciiTheme="minorHAnsi" w:eastAsia="Calibri" w:hAnsiTheme="minorHAnsi" w:cstheme="minorHAnsi"/>
          <w:color w:val="000000"/>
          <w:u w:color="000000"/>
        </w:rPr>
        <w:t xml:space="preserve">La segunda edición de BIENALSUR, la Bienal Internacional de Arte Contemporáneo de América del Sur se realizará de mayo a noviembre de 2019 con exposiciones simultáneas de más de 400 artistas distribuidas en 43 ciudades de una veintena de países. La vibrante oferta artística se desplegará en más de cien sedes entre museos, centros culturales, instituciones y zonas emblemáticas del espacio público, con la premisa de acercar a todo público y de manera gratuita a las más diversas manifestaciones artísticas contemporáneas. Organizada por la Universidad Nacional de Tres de Febrero (UNTREF), BIENALSUR se realizó por primera vez en 2017, en simultáneo en más de 30 ciudades de 15 países del mundo, que reunieron exposiciones de más de 350 artistas y curadores de los cinco continentes, con la intención de generar una red global de colaboración </w:t>
      </w:r>
      <w:r w:rsidRPr="006253DB">
        <w:rPr>
          <w:rStyle w:val="Ninguno"/>
          <w:rFonts w:asciiTheme="minorHAnsi" w:eastAsia="Calibri" w:hAnsiTheme="minorHAnsi" w:cstheme="minorHAnsi"/>
          <w:color w:val="000000"/>
          <w:u w:color="000000"/>
        </w:rPr>
        <w:lastRenderedPageBreak/>
        <w:t>asociativa institucional que elimine distancias y fronteras, y reivindique la singularidad en la diversidad.</w:t>
      </w:r>
    </w:p>
    <w:p w:rsidR="00494AA5" w:rsidRPr="006253DB" w:rsidRDefault="00494AA5" w:rsidP="00494AA5">
      <w:pPr>
        <w:pStyle w:val="Cuerpodetexto"/>
        <w:spacing w:before="120" w:after="0" w:line="360" w:lineRule="auto"/>
        <w:rPr>
          <w:rStyle w:val="Ninguno"/>
          <w:rFonts w:asciiTheme="minorHAnsi" w:eastAsia="Calibri" w:hAnsiTheme="minorHAnsi" w:cstheme="minorHAnsi"/>
          <w:color w:val="000000"/>
          <w:u w:color="000000"/>
        </w:rPr>
      </w:pPr>
      <w:r w:rsidRPr="006253DB">
        <w:rPr>
          <w:rStyle w:val="Ninguno"/>
          <w:rFonts w:asciiTheme="minorHAnsi" w:eastAsia="Calibri" w:hAnsiTheme="minorHAnsi" w:cstheme="minorHAnsi"/>
          <w:b/>
          <w:bCs/>
          <w:color w:val="BD9400"/>
          <w:u w:val="single" w:color="BD9400"/>
        </w:rPr>
        <w:t xml:space="preserve">PRENSA </w:t>
      </w:r>
      <w:r w:rsidRPr="006253DB">
        <w:rPr>
          <w:rStyle w:val="Ninguno"/>
          <w:rFonts w:asciiTheme="minorHAnsi" w:eastAsia="Calibri" w:hAnsiTheme="minorHAnsi" w:cstheme="minorHAnsi"/>
          <w:color w:val="000000"/>
          <w:u w:color="000000"/>
        </w:rPr>
        <w:t xml:space="preserve">| Toda la información sobre </w:t>
      </w:r>
      <w:r w:rsidRPr="006253DB">
        <w:rPr>
          <w:rStyle w:val="Ninguno"/>
          <w:rFonts w:asciiTheme="minorHAnsi" w:eastAsia="Calibri" w:hAnsiTheme="minorHAnsi" w:cstheme="minorHAnsi"/>
          <w:b/>
          <w:bCs/>
          <w:color w:val="000000"/>
          <w:u w:color="000000"/>
        </w:rPr>
        <w:t>BIENALSUR 2019</w:t>
      </w:r>
      <w:r w:rsidRPr="006253DB">
        <w:rPr>
          <w:rStyle w:val="Ninguno"/>
          <w:rFonts w:asciiTheme="minorHAnsi" w:eastAsia="Calibri" w:hAnsiTheme="minorHAnsi" w:cstheme="minorHAnsi"/>
          <w:color w:val="000000"/>
          <w:u w:color="000000"/>
        </w:rPr>
        <w:t>, materiales de prensa e imágenes en alta resolución está disponible para descarga desde nuestra página web:</w:t>
      </w:r>
    </w:p>
    <w:p w:rsidR="00494AA5" w:rsidRPr="006253DB" w:rsidRDefault="00494AA5" w:rsidP="00494AA5">
      <w:pPr>
        <w:pStyle w:val="Cuerpodetexto"/>
        <w:spacing w:after="0" w:line="360" w:lineRule="auto"/>
        <w:rPr>
          <w:rStyle w:val="Ninguno"/>
          <w:rFonts w:asciiTheme="minorHAnsi" w:eastAsia="Calibri" w:hAnsiTheme="minorHAnsi" w:cstheme="minorHAnsi"/>
          <w:b/>
          <w:bCs/>
          <w:color w:val="000000"/>
          <w:u w:color="000000"/>
        </w:rPr>
      </w:pPr>
      <w:r w:rsidRPr="006253DB">
        <w:rPr>
          <w:rStyle w:val="Ninguno"/>
          <w:rFonts w:asciiTheme="minorHAnsi" w:eastAsia="Calibri" w:hAnsiTheme="minorHAnsi" w:cstheme="minorHAnsi"/>
          <w:b/>
          <w:bCs/>
          <w:color w:val="000000"/>
          <w:u w:color="000000"/>
        </w:rPr>
        <w:t>https://bienalsur.org/es/prensa</w:t>
      </w:r>
    </w:p>
    <w:p w:rsidR="00494AA5" w:rsidRDefault="00494AA5" w:rsidP="00494AA5">
      <w:pPr>
        <w:pStyle w:val="Cuerpodetexto"/>
        <w:spacing w:before="120" w:after="0" w:line="360" w:lineRule="auto"/>
        <w:rPr>
          <w:rStyle w:val="Ninguno"/>
          <w:rFonts w:asciiTheme="minorHAnsi" w:eastAsia="Calibri" w:hAnsiTheme="minorHAnsi" w:cstheme="minorHAnsi"/>
          <w:b/>
          <w:bCs/>
          <w:color w:val="000000"/>
          <w:u w:color="000000"/>
        </w:rPr>
      </w:pPr>
    </w:p>
    <w:p w:rsidR="00494AA5" w:rsidRPr="006253DB" w:rsidRDefault="00494AA5" w:rsidP="00494AA5">
      <w:pPr>
        <w:pStyle w:val="Cuerpodetexto"/>
        <w:spacing w:before="120" w:after="0" w:line="360" w:lineRule="auto"/>
        <w:rPr>
          <w:rStyle w:val="Ninguno"/>
          <w:rFonts w:asciiTheme="minorHAnsi" w:eastAsia="Calibri" w:hAnsiTheme="minorHAnsi" w:cstheme="minorHAnsi"/>
          <w:b/>
          <w:bCs/>
          <w:color w:val="000000"/>
          <w:u w:color="000000"/>
        </w:rPr>
      </w:pPr>
      <w:r w:rsidRPr="006253DB">
        <w:rPr>
          <w:rStyle w:val="Ninguno"/>
          <w:rFonts w:asciiTheme="minorHAnsi" w:eastAsia="Calibri" w:hAnsiTheme="minorHAnsi" w:cstheme="minorHAnsi"/>
          <w:b/>
          <w:bCs/>
          <w:color w:val="000000"/>
          <w:u w:color="000000"/>
        </w:rPr>
        <w:t>Para más información de prensa</w:t>
      </w:r>
    </w:p>
    <w:p w:rsidR="00494AA5" w:rsidRPr="00DC6A5C" w:rsidRDefault="00494AA5" w:rsidP="00494AA5">
      <w:pPr>
        <w:pStyle w:val="Cuerpodetexto"/>
        <w:spacing w:before="120" w:after="0" w:line="360" w:lineRule="auto"/>
        <w:rPr>
          <w:rStyle w:val="Ninguno"/>
          <w:rFonts w:asciiTheme="minorHAnsi" w:eastAsia="Calibri" w:hAnsiTheme="minorHAnsi" w:cstheme="minorHAnsi"/>
          <w:b/>
          <w:bCs/>
          <w:color w:val="000000"/>
          <w:u w:color="000000"/>
          <w:lang w:val="it-IT"/>
        </w:rPr>
      </w:pPr>
      <w:r w:rsidRPr="00DC6A5C">
        <w:rPr>
          <w:rStyle w:val="Ninguno"/>
          <w:rFonts w:asciiTheme="minorHAnsi" w:eastAsia="Calibri" w:hAnsiTheme="minorHAnsi" w:cstheme="minorHAnsi"/>
          <w:b/>
          <w:bCs/>
          <w:color w:val="000000"/>
          <w:u w:color="000000"/>
          <w:lang w:val="it-IT"/>
        </w:rPr>
        <w:t>Claribel Terré Morell</w:t>
      </w:r>
    </w:p>
    <w:p w:rsidR="00494AA5" w:rsidRPr="00DC6A5C" w:rsidRDefault="00494AA5" w:rsidP="00494AA5">
      <w:pPr>
        <w:pStyle w:val="Cuerpodetexto"/>
        <w:spacing w:before="120" w:after="0" w:line="360" w:lineRule="auto"/>
        <w:rPr>
          <w:rStyle w:val="Ninguno"/>
          <w:rFonts w:asciiTheme="minorHAnsi" w:eastAsia="Calibri" w:hAnsiTheme="minorHAnsi" w:cstheme="minorHAnsi"/>
          <w:b/>
          <w:bCs/>
          <w:color w:val="000000"/>
          <w:u w:color="000000"/>
          <w:lang w:val="it-IT"/>
        </w:rPr>
      </w:pPr>
      <w:r w:rsidRPr="00DC6A5C">
        <w:rPr>
          <w:rStyle w:val="Ninguno"/>
          <w:rFonts w:asciiTheme="minorHAnsi" w:eastAsia="Calibri" w:hAnsiTheme="minorHAnsi" w:cstheme="minorHAnsi"/>
          <w:b/>
          <w:bCs/>
          <w:color w:val="000000"/>
          <w:u w:color="000000"/>
          <w:lang w:val="it-IT"/>
        </w:rPr>
        <w:t>claribelterre@bienalsur.org</w:t>
      </w:r>
    </w:p>
    <w:p w:rsidR="00494AA5" w:rsidRPr="00DC6A5C" w:rsidRDefault="00494AA5" w:rsidP="00494AA5">
      <w:pPr>
        <w:pStyle w:val="Cuerpodetexto"/>
        <w:spacing w:line="360" w:lineRule="auto"/>
        <w:rPr>
          <w:rFonts w:asciiTheme="minorHAnsi" w:eastAsia="Calibri" w:hAnsiTheme="minorHAnsi" w:cstheme="minorHAnsi"/>
          <w:lang w:val="it-IT"/>
        </w:rPr>
      </w:pPr>
    </w:p>
    <w:p w:rsidR="00494AA5" w:rsidRPr="006253DB" w:rsidRDefault="00494AA5" w:rsidP="00494AA5">
      <w:pPr>
        <w:pStyle w:val="Cuerpodetexto"/>
        <w:spacing w:before="120" w:after="0" w:line="360" w:lineRule="auto"/>
        <w:rPr>
          <w:rStyle w:val="Ninguno"/>
          <w:rFonts w:asciiTheme="minorHAnsi" w:eastAsia="Calibri" w:hAnsiTheme="minorHAnsi" w:cstheme="minorHAnsi"/>
          <w:b/>
          <w:bCs/>
          <w:color w:val="000000"/>
          <w:u w:color="000000"/>
        </w:rPr>
      </w:pPr>
      <w:r w:rsidRPr="006253DB">
        <w:rPr>
          <w:rStyle w:val="Ninguno"/>
          <w:rFonts w:asciiTheme="minorHAnsi" w:eastAsia="Calibri" w:hAnsiTheme="minorHAnsi" w:cstheme="minorHAnsi"/>
          <w:b/>
          <w:bCs/>
          <w:color w:val="000000"/>
          <w:u w:color="000000"/>
        </w:rPr>
        <w:t>BIENALSUR EN REDES</w:t>
      </w:r>
    </w:p>
    <w:p w:rsidR="00494AA5" w:rsidRPr="006253DB" w:rsidRDefault="00494AA5" w:rsidP="00494AA5">
      <w:pPr>
        <w:pStyle w:val="Cuerpodetexto"/>
        <w:spacing w:before="120" w:after="0" w:line="360" w:lineRule="auto"/>
        <w:rPr>
          <w:rStyle w:val="Ninguno"/>
          <w:rFonts w:asciiTheme="minorHAnsi" w:eastAsia="Calibri" w:hAnsiTheme="minorHAnsi" w:cstheme="minorHAnsi"/>
          <w:b/>
          <w:bCs/>
          <w:color w:val="000000"/>
          <w:u w:color="000000"/>
          <w:lang w:val="pt-PT"/>
        </w:rPr>
      </w:pPr>
      <w:r w:rsidRPr="006253DB">
        <w:rPr>
          <w:rStyle w:val="Ninguno"/>
          <w:rFonts w:asciiTheme="minorHAnsi" w:eastAsia="Calibri" w:hAnsiTheme="minorHAnsi" w:cstheme="minorHAnsi"/>
          <w:color w:val="000000"/>
          <w:u w:color="000000"/>
          <w:lang w:val="pt-PT"/>
        </w:rPr>
        <w:t xml:space="preserve">Instagram </w:t>
      </w:r>
      <w:r w:rsidRPr="006253DB">
        <w:rPr>
          <w:rStyle w:val="Ninguno"/>
          <w:rFonts w:asciiTheme="minorHAnsi" w:eastAsia="Calibri" w:hAnsiTheme="minorHAnsi" w:cstheme="minorHAnsi"/>
          <w:b/>
          <w:bCs/>
          <w:color w:val="000000"/>
          <w:u w:color="000000"/>
          <w:lang w:val="pt-PT"/>
        </w:rPr>
        <w:t>/bienalsurarte</w:t>
      </w:r>
    </w:p>
    <w:p w:rsidR="00494AA5" w:rsidRPr="006253DB" w:rsidRDefault="00494AA5" w:rsidP="00494AA5">
      <w:pPr>
        <w:pStyle w:val="Cuerpodetexto"/>
        <w:spacing w:before="120" w:after="0" w:line="360" w:lineRule="auto"/>
        <w:rPr>
          <w:rStyle w:val="Ninguno"/>
          <w:rFonts w:asciiTheme="minorHAnsi" w:eastAsia="Calibri" w:hAnsiTheme="minorHAnsi" w:cstheme="minorHAnsi"/>
          <w:b/>
          <w:bCs/>
          <w:color w:val="000000"/>
          <w:u w:color="000000"/>
          <w:lang w:val="pt-PT"/>
        </w:rPr>
      </w:pPr>
      <w:r w:rsidRPr="006253DB">
        <w:rPr>
          <w:rStyle w:val="Ninguno"/>
          <w:rFonts w:asciiTheme="minorHAnsi" w:eastAsia="Calibri" w:hAnsiTheme="minorHAnsi" w:cstheme="minorHAnsi"/>
          <w:color w:val="000000"/>
          <w:u w:color="000000"/>
          <w:lang w:val="pt-PT"/>
        </w:rPr>
        <w:t>Facebook</w:t>
      </w:r>
      <w:r w:rsidRPr="006253DB">
        <w:rPr>
          <w:rStyle w:val="Ninguno"/>
          <w:rFonts w:asciiTheme="minorHAnsi" w:eastAsia="Calibri" w:hAnsiTheme="minorHAnsi" w:cstheme="minorHAnsi"/>
          <w:b/>
          <w:bCs/>
          <w:color w:val="000000"/>
          <w:u w:color="000000"/>
          <w:lang w:val="pt-PT"/>
        </w:rPr>
        <w:t xml:space="preserve"> /BIENALSURarte</w:t>
      </w:r>
    </w:p>
    <w:p w:rsidR="00494AA5" w:rsidRPr="006253DB" w:rsidRDefault="00494AA5" w:rsidP="00494AA5">
      <w:pPr>
        <w:pStyle w:val="Cuerpodetexto"/>
        <w:spacing w:before="120" w:after="0" w:line="360" w:lineRule="auto"/>
        <w:rPr>
          <w:rStyle w:val="Ninguno"/>
          <w:rFonts w:asciiTheme="minorHAnsi" w:eastAsia="Calibri" w:hAnsiTheme="minorHAnsi" w:cstheme="minorHAnsi"/>
          <w:b/>
          <w:bCs/>
          <w:color w:val="000000"/>
          <w:u w:color="000000"/>
          <w:lang w:val="pt-PT"/>
        </w:rPr>
      </w:pPr>
      <w:r w:rsidRPr="006253DB">
        <w:rPr>
          <w:rStyle w:val="Ninguno"/>
          <w:rFonts w:asciiTheme="minorHAnsi" w:eastAsia="Calibri" w:hAnsiTheme="minorHAnsi" w:cstheme="minorHAnsi"/>
          <w:color w:val="000000"/>
          <w:u w:color="000000"/>
          <w:lang w:val="pt-PT"/>
        </w:rPr>
        <w:t>Twitter</w:t>
      </w:r>
      <w:r w:rsidRPr="006253DB">
        <w:rPr>
          <w:rStyle w:val="Ninguno"/>
          <w:rFonts w:asciiTheme="minorHAnsi" w:eastAsia="Calibri" w:hAnsiTheme="minorHAnsi" w:cstheme="minorHAnsi"/>
          <w:b/>
          <w:bCs/>
          <w:color w:val="000000"/>
          <w:u w:color="000000"/>
          <w:lang w:val="pt-PT"/>
        </w:rPr>
        <w:t xml:space="preserve"> /BIENALSURarte</w:t>
      </w:r>
    </w:p>
    <w:p w:rsidR="00494AA5" w:rsidRPr="006253DB" w:rsidRDefault="00494AA5" w:rsidP="00494AA5">
      <w:pPr>
        <w:pStyle w:val="Cuerpodetexto"/>
        <w:spacing w:before="120" w:after="0" w:line="360" w:lineRule="auto"/>
        <w:rPr>
          <w:rStyle w:val="Ninguno"/>
          <w:rFonts w:asciiTheme="minorHAnsi" w:eastAsia="Calibri" w:hAnsiTheme="minorHAnsi" w:cstheme="minorHAnsi"/>
          <w:b/>
          <w:bCs/>
          <w:color w:val="000000"/>
          <w:u w:color="000000"/>
          <w:lang w:val="pt-PT"/>
        </w:rPr>
      </w:pPr>
      <w:r w:rsidRPr="006253DB">
        <w:rPr>
          <w:rStyle w:val="Ninguno"/>
          <w:rFonts w:asciiTheme="minorHAnsi" w:eastAsia="Calibri" w:hAnsiTheme="minorHAnsi" w:cstheme="minorHAnsi"/>
          <w:color w:val="000000"/>
          <w:u w:color="000000"/>
          <w:lang w:val="pt-PT"/>
        </w:rPr>
        <w:t>Youtube</w:t>
      </w:r>
      <w:r w:rsidRPr="006253DB">
        <w:rPr>
          <w:rStyle w:val="Ninguno"/>
          <w:rFonts w:asciiTheme="minorHAnsi" w:eastAsia="Calibri" w:hAnsiTheme="minorHAnsi" w:cstheme="minorHAnsi"/>
          <w:b/>
          <w:bCs/>
          <w:color w:val="000000"/>
          <w:u w:color="000000"/>
          <w:lang w:val="pt-PT"/>
        </w:rPr>
        <w:t xml:space="preserve"> /BIENALSURarte</w:t>
      </w:r>
    </w:p>
    <w:p w:rsidR="00494AA5" w:rsidRPr="006253DB" w:rsidRDefault="00494AA5" w:rsidP="00494AA5">
      <w:pPr>
        <w:pStyle w:val="Cuerpo"/>
        <w:spacing w:line="360" w:lineRule="auto"/>
        <w:jc w:val="both"/>
        <w:rPr>
          <w:rFonts w:asciiTheme="minorHAnsi" w:hAnsiTheme="minorHAnsi" w:cstheme="minorHAnsi"/>
          <w:sz w:val="24"/>
          <w:szCs w:val="24"/>
        </w:rPr>
      </w:pPr>
    </w:p>
    <w:p w:rsidR="00494AA5" w:rsidRPr="006253DB" w:rsidRDefault="00494AA5" w:rsidP="00494AA5">
      <w:pPr>
        <w:pStyle w:val="Cuerpo"/>
        <w:spacing w:line="360" w:lineRule="auto"/>
        <w:jc w:val="both"/>
        <w:rPr>
          <w:rStyle w:val="Ninguno"/>
          <w:rFonts w:asciiTheme="minorHAnsi" w:hAnsiTheme="minorHAnsi" w:cstheme="minorHAnsi"/>
          <w:sz w:val="24"/>
          <w:szCs w:val="24"/>
        </w:rPr>
      </w:pPr>
      <w:r w:rsidRPr="006253DB">
        <w:rPr>
          <w:rStyle w:val="Ninguno"/>
          <w:rFonts w:asciiTheme="minorHAnsi" w:hAnsiTheme="minorHAnsi" w:cstheme="minorHAnsi"/>
          <w:sz w:val="24"/>
          <w:szCs w:val="24"/>
        </w:rPr>
        <w:t xml:space="preserve">Al publicar en redes contenido durante BIENALSUR, sugerimos utilizar los siguientes </w:t>
      </w:r>
      <w:r w:rsidRPr="006253DB">
        <w:rPr>
          <w:rStyle w:val="Ninguno"/>
          <w:rFonts w:asciiTheme="minorHAnsi" w:hAnsiTheme="minorHAnsi" w:cstheme="minorHAnsi"/>
          <w:b/>
          <w:bCs/>
          <w:sz w:val="24"/>
          <w:szCs w:val="24"/>
          <w:lang w:val="de-DE"/>
        </w:rPr>
        <w:t>hashtags</w:t>
      </w:r>
      <w:r w:rsidRPr="006253DB">
        <w:rPr>
          <w:rStyle w:val="Ninguno"/>
          <w:rFonts w:asciiTheme="minorHAnsi" w:hAnsiTheme="minorHAnsi" w:cstheme="minorHAnsi"/>
          <w:sz w:val="24"/>
          <w:szCs w:val="24"/>
        </w:rPr>
        <w:t>:</w:t>
      </w:r>
    </w:p>
    <w:p w:rsidR="00494AA5" w:rsidRPr="006253DB" w:rsidRDefault="00494AA5" w:rsidP="00494AA5">
      <w:pPr>
        <w:pStyle w:val="Cuerpo"/>
        <w:spacing w:line="360" w:lineRule="auto"/>
        <w:jc w:val="both"/>
        <w:rPr>
          <w:rFonts w:asciiTheme="minorHAnsi" w:hAnsiTheme="minorHAnsi" w:cstheme="minorHAnsi"/>
          <w:sz w:val="24"/>
          <w:szCs w:val="24"/>
        </w:rPr>
      </w:pPr>
    </w:p>
    <w:p w:rsidR="00494AA5" w:rsidRPr="006253DB" w:rsidRDefault="00494AA5" w:rsidP="00494AA5">
      <w:pPr>
        <w:pStyle w:val="Cuerpo"/>
        <w:spacing w:line="360" w:lineRule="auto"/>
        <w:jc w:val="both"/>
        <w:rPr>
          <w:rStyle w:val="Ninguno"/>
          <w:rFonts w:asciiTheme="minorHAnsi" w:hAnsiTheme="minorHAnsi" w:cstheme="minorHAnsi"/>
          <w:sz w:val="24"/>
          <w:szCs w:val="24"/>
        </w:rPr>
      </w:pPr>
      <w:r w:rsidRPr="006253DB">
        <w:rPr>
          <w:rStyle w:val="Ninguno"/>
          <w:rFonts w:asciiTheme="minorHAnsi" w:hAnsiTheme="minorHAnsi" w:cstheme="minorHAnsi"/>
          <w:sz w:val="24"/>
          <w:szCs w:val="24"/>
          <w:lang w:val="de-DE"/>
        </w:rPr>
        <w:t xml:space="preserve">#BIENALSUR </w:t>
      </w:r>
    </w:p>
    <w:p w:rsidR="00494AA5" w:rsidRPr="006253DB" w:rsidRDefault="00494AA5" w:rsidP="00494AA5">
      <w:pPr>
        <w:pStyle w:val="Cuerpo"/>
        <w:spacing w:line="360" w:lineRule="auto"/>
        <w:jc w:val="both"/>
        <w:rPr>
          <w:rStyle w:val="Ninguno"/>
          <w:rFonts w:asciiTheme="minorHAnsi" w:hAnsiTheme="minorHAnsi" w:cstheme="minorHAnsi"/>
          <w:sz w:val="24"/>
          <w:szCs w:val="24"/>
        </w:rPr>
      </w:pPr>
      <w:r w:rsidRPr="006253DB">
        <w:rPr>
          <w:rStyle w:val="Ninguno"/>
          <w:rFonts w:asciiTheme="minorHAnsi" w:hAnsiTheme="minorHAnsi" w:cstheme="minorHAnsi"/>
          <w:sz w:val="24"/>
          <w:szCs w:val="24"/>
          <w:lang w:val="da-DK"/>
        </w:rPr>
        <w:t>#BIENALSUR2019</w:t>
      </w:r>
    </w:p>
    <w:p w:rsidR="00494AA5" w:rsidRPr="006253DB" w:rsidRDefault="00494AA5" w:rsidP="00494AA5">
      <w:pPr>
        <w:pStyle w:val="Cuerpo"/>
        <w:spacing w:line="360" w:lineRule="auto"/>
        <w:jc w:val="both"/>
        <w:rPr>
          <w:rFonts w:asciiTheme="minorHAnsi" w:hAnsiTheme="minorHAnsi" w:cstheme="minorHAnsi"/>
          <w:sz w:val="24"/>
          <w:szCs w:val="24"/>
        </w:rPr>
      </w:pPr>
      <w:r w:rsidRPr="006253DB">
        <w:rPr>
          <w:rStyle w:val="Ninguno"/>
          <w:rFonts w:asciiTheme="minorHAnsi" w:hAnsiTheme="minorHAnsi" w:cstheme="minorHAnsi"/>
          <w:sz w:val="24"/>
          <w:szCs w:val="24"/>
          <w:lang w:val="de-DE"/>
        </w:rPr>
        <w:lastRenderedPageBreak/>
        <w:t>#ElArteBIENALSUR</w:t>
      </w:r>
    </w:p>
    <w:p w:rsidR="00494AA5" w:rsidRPr="006253DB" w:rsidRDefault="00494AA5" w:rsidP="00494AA5">
      <w:pPr>
        <w:pStyle w:val="Cuerpo"/>
        <w:spacing w:line="360" w:lineRule="auto"/>
        <w:jc w:val="both"/>
        <w:rPr>
          <w:rStyle w:val="Ninguno"/>
          <w:rFonts w:asciiTheme="minorHAnsi" w:hAnsiTheme="minorHAnsi" w:cstheme="minorHAnsi"/>
          <w:sz w:val="24"/>
          <w:szCs w:val="24"/>
        </w:rPr>
      </w:pPr>
      <w:r w:rsidRPr="006253DB">
        <w:rPr>
          <w:rStyle w:val="Ninguno"/>
          <w:rFonts w:asciiTheme="minorHAnsi" w:hAnsiTheme="minorHAnsi" w:cstheme="minorHAnsi"/>
          <w:sz w:val="24"/>
          <w:szCs w:val="24"/>
        </w:rPr>
        <w:t>Complementarios:</w:t>
      </w:r>
    </w:p>
    <w:p w:rsidR="00494AA5" w:rsidRPr="006253DB" w:rsidRDefault="00494AA5" w:rsidP="00494AA5">
      <w:pPr>
        <w:pStyle w:val="Cuerpo"/>
        <w:spacing w:line="360" w:lineRule="auto"/>
        <w:jc w:val="both"/>
        <w:rPr>
          <w:rStyle w:val="Ninguno"/>
          <w:rFonts w:asciiTheme="minorHAnsi" w:hAnsiTheme="minorHAnsi" w:cstheme="minorHAnsi"/>
          <w:sz w:val="24"/>
          <w:szCs w:val="24"/>
        </w:rPr>
      </w:pPr>
      <w:r w:rsidRPr="00DC6A5C">
        <w:rPr>
          <w:rStyle w:val="Ninguno"/>
          <w:rFonts w:asciiTheme="minorHAnsi" w:hAnsiTheme="minorHAnsi" w:cstheme="minorHAnsi"/>
          <w:sz w:val="24"/>
          <w:szCs w:val="24"/>
          <w:lang w:val="es-ES"/>
        </w:rPr>
        <w:t>#Arte #ArteContempor</w:t>
      </w:r>
      <w:r w:rsidRPr="006253DB">
        <w:rPr>
          <w:rStyle w:val="Ninguno"/>
          <w:rFonts w:asciiTheme="minorHAnsi" w:hAnsiTheme="minorHAnsi" w:cstheme="minorHAnsi"/>
          <w:sz w:val="24"/>
          <w:szCs w:val="24"/>
        </w:rPr>
        <w:t>á</w:t>
      </w:r>
      <w:r w:rsidRPr="00DC6A5C">
        <w:rPr>
          <w:rStyle w:val="Ninguno"/>
          <w:rFonts w:asciiTheme="minorHAnsi" w:hAnsiTheme="minorHAnsi" w:cstheme="minorHAnsi"/>
          <w:sz w:val="24"/>
          <w:szCs w:val="24"/>
          <w:lang w:val="es-ES"/>
        </w:rPr>
        <w:t>neo</w:t>
      </w:r>
    </w:p>
    <w:p w:rsidR="00494AA5" w:rsidRPr="006253DB" w:rsidRDefault="00494AA5" w:rsidP="00494AA5">
      <w:pPr>
        <w:pStyle w:val="Cuerpo"/>
        <w:spacing w:line="360" w:lineRule="auto"/>
        <w:jc w:val="both"/>
        <w:rPr>
          <w:rStyle w:val="Ninguno"/>
          <w:rFonts w:asciiTheme="minorHAnsi" w:hAnsiTheme="minorHAnsi" w:cstheme="minorHAnsi"/>
          <w:sz w:val="24"/>
          <w:szCs w:val="24"/>
        </w:rPr>
      </w:pPr>
      <w:r w:rsidRPr="006253DB">
        <w:rPr>
          <w:rStyle w:val="Ninguno"/>
          <w:rFonts w:asciiTheme="minorHAnsi" w:hAnsiTheme="minorHAnsi" w:cstheme="minorHAnsi"/>
          <w:sz w:val="24"/>
          <w:szCs w:val="24"/>
        </w:rPr>
        <w:t>País y ciudad correspondiente. Ej:</w:t>
      </w:r>
    </w:p>
    <w:p w:rsidR="00494AA5" w:rsidRPr="006253DB" w:rsidRDefault="00494AA5" w:rsidP="00494AA5">
      <w:pPr>
        <w:pStyle w:val="Cuerpo"/>
        <w:spacing w:line="360" w:lineRule="auto"/>
        <w:jc w:val="both"/>
        <w:rPr>
          <w:rStyle w:val="Ninguno"/>
          <w:rFonts w:asciiTheme="minorHAnsi" w:hAnsiTheme="minorHAnsi" w:cstheme="minorHAnsi"/>
          <w:sz w:val="24"/>
          <w:szCs w:val="24"/>
        </w:rPr>
      </w:pPr>
      <w:r w:rsidRPr="006253DB">
        <w:rPr>
          <w:rStyle w:val="Ninguno"/>
          <w:rFonts w:asciiTheme="minorHAnsi" w:hAnsiTheme="minorHAnsi" w:cstheme="minorHAnsi"/>
          <w:sz w:val="24"/>
          <w:szCs w:val="24"/>
          <w:lang w:val="pt-PT"/>
        </w:rPr>
        <w:t>#Lima #Per</w:t>
      </w:r>
      <w:r w:rsidRPr="006253DB">
        <w:rPr>
          <w:rStyle w:val="Ninguno"/>
          <w:rFonts w:asciiTheme="minorHAnsi" w:hAnsiTheme="minorHAnsi" w:cstheme="minorHAnsi"/>
          <w:sz w:val="24"/>
          <w:szCs w:val="24"/>
        </w:rPr>
        <w:t>ú</w:t>
      </w:r>
    </w:p>
    <w:p w:rsidR="00494AA5" w:rsidRPr="006253DB" w:rsidRDefault="00F24685" w:rsidP="00494AA5">
      <w:pPr>
        <w:pStyle w:val="Cuerpo"/>
        <w:spacing w:line="360" w:lineRule="auto"/>
        <w:jc w:val="both"/>
        <w:rPr>
          <w:rFonts w:asciiTheme="minorHAnsi" w:eastAsia="Droid Sans Fallback" w:hAnsiTheme="minorHAnsi" w:cstheme="minorHAnsi"/>
          <w:sz w:val="24"/>
          <w:szCs w:val="24"/>
        </w:rPr>
      </w:pPr>
      <w:r>
        <w:rPr>
          <w:rStyle w:val="Ninguno"/>
          <w:rFonts w:asciiTheme="minorHAnsi" w:hAnsiTheme="minorHAnsi" w:cstheme="minorHAnsi"/>
          <w:sz w:val="24"/>
          <w:szCs w:val="24"/>
          <w:lang w:val="it-IT"/>
        </w:rPr>
        <w:t>#BuenosAires #Argentina</w:t>
      </w:r>
    </w:p>
    <w:sectPr w:rsidR="00494AA5" w:rsidRPr="006253DB" w:rsidSect="004B62C9">
      <w:headerReference w:type="default" r:id="rId10"/>
      <w:footerReference w:type="default" r:id="rId1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7505C" w:rsidRDefault="00C7505C" w:rsidP="00306F11">
      <w:r>
        <w:separator/>
      </w:r>
    </w:p>
  </w:endnote>
  <w:endnote w:type="continuationSeparator" w:id="0">
    <w:p w:rsidR="00C7505C" w:rsidRDefault="00C7505C" w:rsidP="00306F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notTrueType/>
    <w:pitch w:val="variable"/>
    <w:sig w:usb0="00000003" w:usb1="00000000" w:usb2="00000000" w:usb3="00000000" w:csb0="00000001" w:csb1="00000000"/>
  </w:font>
  <w:font w:name="Liberation Serif">
    <w:altName w:val="Arial"/>
    <w:charset w:val="00"/>
    <w:family w:val="roman"/>
    <w:pitch w:val="variable"/>
  </w:font>
  <w:font w:name="Droid Sans Fallback">
    <w:panose1 w:val="00000000000000000000"/>
    <w:charset w:val="00"/>
    <w:family w:val="roman"/>
    <w:notTrueType/>
    <w:pitch w:val="default"/>
  </w:font>
  <w:font w:name="FreeSans">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775A" w:rsidRDefault="0084775A">
    <w:pPr>
      <w:pStyle w:val="Piedepgina"/>
    </w:pPr>
  </w:p>
  <w:p w:rsidR="0084775A" w:rsidRDefault="00BC08BF">
    <w:pPr>
      <w:pStyle w:val="Piedepgina"/>
    </w:pPr>
    <w:r>
      <w:rPr>
        <w:noProof/>
        <w:lang w:eastAsia="es-AR"/>
      </w:rPr>
      <w:drawing>
        <wp:inline distT="0" distB="0" distL="0" distR="0">
          <wp:extent cx="5612130" cy="768985"/>
          <wp:effectExtent l="0" t="0" r="7620"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oter italia_Mesa de trabajo 1.png"/>
                  <pic:cNvPicPr/>
                </pic:nvPicPr>
                <pic:blipFill>
                  <a:blip r:embed="rId1">
                    <a:extLst>
                      <a:ext uri="{28A0092B-C50C-407E-A947-70E740481C1C}">
                        <a14:useLocalDpi xmlns:a14="http://schemas.microsoft.com/office/drawing/2010/main" val="0"/>
                      </a:ext>
                    </a:extLst>
                  </a:blip>
                  <a:stretch>
                    <a:fillRect/>
                  </a:stretch>
                </pic:blipFill>
                <pic:spPr>
                  <a:xfrm>
                    <a:off x="0" y="0"/>
                    <a:ext cx="5612130" cy="768985"/>
                  </a:xfrm>
                  <a:prstGeom prst="rect">
                    <a:avLst/>
                  </a:prstGeom>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7505C" w:rsidRDefault="00C7505C" w:rsidP="00306F11">
      <w:r>
        <w:separator/>
      </w:r>
    </w:p>
  </w:footnote>
  <w:footnote w:type="continuationSeparator" w:id="0">
    <w:p w:rsidR="00C7505C" w:rsidRDefault="00C7505C" w:rsidP="00306F1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775A" w:rsidRDefault="0084775A">
    <w:pPr>
      <w:pStyle w:val="Encabezado"/>
    </w:pPr>
    <w:r>
      <w:rPr>
        <w:noProof/>
        <w:lang w:eastAsia="es-AR"/>
      </w:rPr>
      <w:drawing>
        <wp:anchor distT="0" distB="0" distL="114300" distR="114300" simplePos="0" relativeHeight="251667456" behindDoc="1" locked="0" layoutInCell="1" allowOverlap="1" wp14:anchorId="7760CB0C" wp14:editId="575A8BB6">
          <wp:simplePos x="0" y="0"/>
          <wp:positionH relativeFrom="margin">
            <wp:posOffset>4723765</wp:posOffset>
          </wp:positionH>
          <wp:positionV relativeFrom="paragraph">
            <wp:posOffset>-314960</wp:posOffset>
          </wp:positionV>
          <wp:extent cx="1303655" cy="1144270"/>
          <wp:effectExtent l="0" t="0" r="0" b="0"/>
          <wp:wrapThrough wrapText="bothSides">
            <wp:wrapPolygon edited="0">
              <wp:start x="0" y="0"/>
              <wp:lineTo x="0" y="21216"/>
              <wp:lineTo x="21148" y="21216"/>
              <wp:lineTo x="21148" y="0"/>
              <wp:lineTo x="0" y="0"/>
            </wp:wrapPolygon>
          </wp:wrapThrough>
          <wp:docPr id="1" name="Imagen 1" descr="C:\Users\Brenda\AppData\Local\Microsoft\Windows\INetCache\Content.Word\unnam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Brenda\AppData\Local\Microsoft\Windows\INetCache\Content.Word\unnamed.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2827" b="51582"/>
                  <a:stretch/>
                </pic:blipFill>
                <pic:spPr bwMode="auto">
                  <a:xfrm>
                    <a:off x="0" y="0"/>
                    <a:ext cx="1303655" cy="1144270"/>
                  </a:xfrm>
                  <a:prstGeom prst="rect">
                    <a:avLst/>
                  </a:prstGeom>
                  <a:noFill/>
                  <a:ln>
                    <a:noFill/>
                  </a:ln>
                  <a:extLst>
                    <a:ext uri="{53640926-AAD7-44D8-BBD7-CCE9431645EC}">
                      <a14:shadowObscured xmlns:a14="http://schemas.microsoft.com/office/drawing/2010/main"/>
                    </a:ext>
                  </a:extLst>
                </pic:spPr>
              </pic:pic>
            </a:graphicData>
          </a:graphic>
        </wp:anchor>
      </w:drawing>
    </w:r>
    <w:r>
      <w:rPr>
        <w:noProof/>
        <w:lang w:eastAsia="es-AR"/>
      </w:rPr>
      <w:drawing>
        <wp:anchor distT="0" distB="0" distL="114300" distR="114300" simplePos="0" relativeHeight="251663360" behindDoc="1" locked="0" layoutInCell="1" allowOverlap="1" wp14:anchorId="47AEA4CD" wp14:editId="11F52497">
          <wp:simplePos x="0" y="0"/>
          <wp:positionH relativeFrom="margin">
            <wp:posOffset>-309880</wp:posOffset>
          </wp:positionH>
          <wp:positionV relativeFrom="paragraph">
            <wp:posOffset>-315595</wp:posOffset>
          </wp:positionV>
          <wp:extent cx="1391285" cy="1144270"/>
          <wp:effectExtent l="0" t="0" r="0" b="0"/>
          <wp:wrapThrough wrapText="bothSides">
            <wp:wrapPolygon edited="0">
              <wp:start x="0" y="0"/>
              <wp:lineTo x="0" y="21216"/>
              <wp:lineTo x="21294" y="21216"/>
              <wp:lineTo x="21294" y="0"/>
              <wp:lineTo x="0" y="0"/>
            </wp:wrapPolygon>
          </wp:wrapThrough>
          <wp:docPr id="10" name="Imagen 10" descr="C:\Users\Brenda\AppData\Local\Microsoft\Windows\INetCache\Content.Word\unnam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Brenda\AppData\Local\Microsoft\Windows\INetCache\Content.Word\unnamed.png"/>
                  <pic:cNvPicPr>
                    <a:picLocks noChangeAspect="1" noChangeArrowheads="1"/>
                  </pic:cNvPicPr>
                </pic:nvPicPr>
                <pic:blipFill rotWithShape="1">
                  <a:blip r:embed="rId1">
                    <a:extLst>
                      <a:ext uri="{28A0092B-C50C-407E-A947-70E740481C1C}">
                        <a14:useLocalDpi xmlns:a14="http://schemas.microsoft.com/office/drawing/2010/main" val="0"/>
                      </a:ext>
                    </a:extLst>
                  </a:blip>
                  <a:srcRect l="314" r="81361" b="51582"/>
                  <a:stretch/>
                </pic:blipFill>
                <pic:spPr bwMode="auto">
                  <a:xfrm>
                    <a:off x="0" y="0"/>
                    <a:ext cx="1391285" cy="1144270"/>
                  </a:xfrm>
                  <a:prstGeom prst="rect">
                    <a:avLst/>
                  </a:prstGeom>
                  <a:noFill/>
                  <a:ln>
                    <a:noFill/>
                  </a:ln>
                  <a:extLst>
                    <a:ext uri="{53640926-AAD7-44D8-BBD7-CCE9431645EC}">
                      <a14:shadowObscured xmlns:a14="http://schemas.microsoft.com/office/drawing/2010/main"/>
                    </a:ext>
                  </a:extLst>
                </pic:spPr>
              </pic:pic>
            </a:graphicData>
          </a:graphic>
        </wp:anchor>
      </w:drawing>
    </w:r>
  </w:p>
  <w:p w:rsidR="0084775A" w:rsidRDefault="0084775A">
    <w:pPr>
      <w:pStyle w:val="Encabezado"/>
    </w:pPr>
  </w:p>
  <w:p w:rsidR="0084775A" w:rsidRDefault="0084775A">
    <w:pPr>
      <w:pStyle w:val="Encabezado"/>
    </w:pPr>
  </w:p>
  <w:p w:rsidR="0084775A" w:rsidRDefault="0084775A">
    <w:pPr>
      <w:pStyle w:val="Encabezado"/>
    </w:pPr>
  </w:p>
  <w:p w:rsidR="0084775A" w:rsidRDefault="0084775A">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3D5A2D"/>
    <w:multiLevelType w:val="hybridMultilevel"/>
    <w:tmpl w:val="AF1C3088"/>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
    <w:nsid w:val="14E8390A"/>
    <w:multiLevelType w:val="multilevel"/>
    <w:tmpl w:val="C6346FC2"/>
    <w:lvl w:ilvl="0">
      <w:start w:val="1"/>
      <w:numFmt w:val="bullet"/>
      <w:lvlText w:val=""/>
      <w:lvlJc w:val="left"/>
      <w:pPr>
        <w:tabs>
          <w:tab w:val="num" w:pos="1070"/>
        </w:tabs>
        <w:ind w:left="1070" w:hanging="360"/>
      </w:pPr>
      <w:rPr>
        <w:rFonts w:ascii="Symbol" w:hAnsi="Symbol" w:hint="default"/>
        <w:sz w:val="20"/>
      </w:rPr>
    </w:lvl>
    <w:lvl w:ilvl="1" w:tentative="1">
      <w:start w:val="1"/>
      <w:numFmt w:val="bullet"/>
      <w:lvlText w:val="o"/>
      <w:lvlJc w:val="left"/>
      <w:pPr>
        <w:tabs>
          <w:tab w:val="num" w:pos="1790"/>
        </w:tabs>
        <w:ind w:left="1790" w:hanging="360"/>
      </w:pPr>
      <w:rPr>
        <w:rFonts w:ascii="Courier New" w:hAnsi="Courier New" w:hint="default"/>
        <w:sz w:val="20"/>
      </w:rPr>
    </w:lvl>
    <w:lvl w:ilvl="2" w:tentative="1">
      <w:start w:val="1"/>
      <w:numFmt w:val="bullet"/>
      <w:lvlText w:val=""/>
      <w:lvlJc w:val="left"/>
      <w:pPr>
        <w:tabs>
          <w:tab w:val="num" w:pos="2510"/>
        </w:tabs>
        <w:ind w:left="2510" w:hanging="360"/>
      </w:pPr>
      <w:rPr>
        <w:rFonts w:ascii="Wingdings" w:hAnsi="Wingdings" w:hint="default"/>
        <w:sz w:val="20"/>
      </w:rPr>
    </w:lvl>
    <w:lvl w:ilvl="3" w:tentative="1">
      <w:start w:val="1"/>
      <w:numFmt w:val="bullet"/>
      <w:lvlText w:val=""/>
      <w:lvlJc w:val="left"/>
      <w:pPr>
        <w:tabs>
          <w:tab w:val="num" w:pos="3230"/>
        </w:tabs>
        <w:ind w:left="3230" w:hanging="360"/>
      </w:pPr>
      <w:rPr>
        <w:rFonts w:ascii="Wingdings" w:hAnsi="Wingdings" w:hint="default"/>
        <w:sz w:val="20"/>
      </w:rPr>
    </w:lvl>
    <w:lvl w:ilvl="4" w:tentative="1">
      <w:start w:val="1"/>
      <w:numFmt w:val="bullet"/>
      <w:lvlText w:val=""/>
      <w:lvlJc w:val="left"/>
      <w:pPr>
        <w:tabs>
          <w:tab w:val="num" w:pos="3950"/>
        </w:tabs>
        <w:ind w:left="3950" w:hanging="360"/>
      </w:pPr>
      <w:rPr>
        <w:rFonts w:ascii="Wingdings" w:hAnsi="Wingdings" w:hint="default"/>
        <w:sz w:val="20"/>
      </w:rPr>
    </w:lvl>
    <w:lvl w:ilvl="5" w:tentative="1">
      <w:start w:val="1"/>
      <w:numFmt w:val="bullet"/>
      <w:lvlText w:val=""/>
      <w:lvlJc w:val="left"/>
      <w:pPr>
        <w:tabs>
          <w:tab w:val="num" w:pos="4670"/>
        </w:tabs>
        <w:ind w:left="4670" w:hanging="360"/>
      </w:pPr>
      <w:rPr>
        <w:rFonts w:ascii="Wingdings" w:hAnsi="Wingdings" w:hint="default"/>
        <w:sz w:val="20"/>
      </w:rPr>
    </w:lvl>
    <w:lvl w:ilvl="6" w:tentative="1">
      <w:start w:val="1"/>
      <w:numFmt w:val="bullet"/>
      <w:lvlText w:val=""/>
      <w:lvlJc w:val="left"/>
      <w:pPr>
        <w:tabs>
          <w:tab w:val="num" w:pos="5390"/>
        </w:tabs>
        <w:ind w:left="5390" w:hanging="360"/>
      </w:pPr>
      <w:rPr>
        <w:rFonts w:ascii="Wingdings" w:hAnsi="Wingdings" w:hint="default"/>
        <w:sz w:val="20"/>
      </w:rPr>
    </w:lvl>
    <w:lvl w:ilvl="7" w:tentative="1">
      <w:start w:val="1"/>
      <w:numFmt w:val="bullet"/>
      <w:lvlText w:val=""/>
      <w:lvlJc w:val="left"/>
      <w:pPr>
        <w:tabs>
          <w:tab w:val="num" w:pos="6110"/>
        </w:tabs>
        <w:ind w:left="6110" w:hanging="360"/>
      </w:pPr>
      <w:rPr>
        <w:rFonts w:ascii="Wingdings" w:hAnsi="Wingdings" w:hint="default"/>
        <w:sz w:val="20"/>
      </w:rPr>
    </w:lvl>
    <w:lvl w:ilvl="8" w:tentative="1">
      <w:start w:val="1"/>
      <w:numFmt w:val="bullet"/>
      <w:lvlText w:val=""/>
      <w:lvlJc w:val="left"/>
      <w:pPr>
        <w:tabs>
          <w:tab w:val="num" w:pos="6830"/>
        </w:tabs>
        <w:ind w:left="6830" w:hanging="360"/>
      </w:pPr>
      <w:rPr>
        <w:rFonts w:ascii="Wingdings" w:hAnsi="Wingdings" w:hint="default"/>
        <w:sz w:val="20"/>
      </w:rPr>
    </w:lvl>
  </w:abstractNum>
  <w:abstractNum w:abstractNumId="2">
    <w:nsid w:val="158673D0"/>
    <w:multiLevelType w:val="hybridMultilevel"/>
    <w:tmpl w:val="71289D9A"/>
    <w:numStyleLink w:val="Estiloimportado2"/>
  </w:abstractNum>
  <w:abstractNum w:abstractNumId="3">
    <w:nsid w:val="16DE727C"/>
    <w:multiLevelType w:val="multilevel"/>
    <w:tmpl w:val="A1DE74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9FC10A2"/>
    <w:multiLevelType w:val="multilevel"/>
    <w:tmpl w:val="EB5EF20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nsid w:val="273D06F5"/>
    <w:multiLevelType w:val="hybridMultilevel"/>
    <w:tmpl w:val="367CAF3E"/>
    <w:lvl w:ilvl="0" w:tplc="2C0A0001">
      <w:start w:val="1"/>
      <w:numFmt w:val="bullet"/>
      <w:lvlText w:val=""/>
      <w:lvlJc w:val="left"/>
      <w:pPr>
        <w:ind w:left="1080" w:hanging="360"/>
      </w:pPr>
      <w:rPr>
        <w:rFonts w:ascii="Symbol" w:hAnsi="Symbol" w:hint="default"/>
      </w:rPr>
    </w:lvl>
    <w:lvl w:ilvl="1" w:tplc="2C0A0003" w:tentative="1">
      <w:start w:val="1"/>
      <w:numFmt w:val="bullet"/>
      <w:lvlText w:val="o"/>
      <w:lvlJc w:val="left"/>
      <w:pPr>
        <w:ind w:left="1800" w:hanging="360"/>
      </w:pPr>
      <w:rPr>
        <w:rFonts w:ascii="Courier New" w:hAnsi="Courier New" w:cs="Courier New" w:hint="default"/>
      </w:rPr>
    </w:lvl>
    <w:lvl w:ilvl="2" w:tplc="2C0A0005" w:tentative="1">
      <w:start w:val="1"/>
      <w:numFmt w:val="bullet"/>
      <w:lvlText w:val=""/>
      <w:lvlJc w:val="left"/>
      <w:pPr>
        <w:ind w:left="2520" w:hanging="360"/>
      </w:pPr>
      <w:rPr>
        <w:rFonts w:ascii="Wingdings" w:hAnsi="Wingdings" w:hint="default"/>
      </w:rPr>
    </w:lvl>
    <w:lvl w:ilvl="3" w:tplc="2C0A0001" w:tentative="1">
      <w:start w:val="1"/>
      <w:numFmt w:val="bullet"/>
      <w:lvlText w:val=""/>
      <w:lvlJc w:val="left"/>
      <w:pPr>
        <w:ind w:left="3240" w:hanging="360"/>
      </w:pPr>
      <w:rPr>
        <w:rFonts w:ascii="Symbol" w:hAnsi="Symbol" w:hint="default"/>
      </w:rPr>
    </w:lvl>
    <w:lvl w:ilvl="4" w:tplc="2C0A0003" w:tentative="1">
      <w:start w:val="1"/>
      <w:numFmt w:val="bullet"/>
      <w:lvlText w:val="o"/>
      <w:lvlJc w:val="left"/>
      <w:pPr>
        <w:ind w:left="3960" w:hanging="360"/>
      </w:pPr>
      <w:rPr>
        <w:rFonts w:ascii="Courier New" w:hAnsi="Courier New" w:cs="Courier New" w:hint="default"/>
      </w:rPr>
    </w:lvl>
    <w:lvl w:ilvl="5" w:tplc="2C0A0005" w:tentative="1">
      <w:start w:val="1"/>
      <w:numFmt w:val="bullet"/>
      <w:lvlText w:val=""/>
      <w:lvlJc w:val="left"/>
      <w:pPr>
        <w:ind w:left="4680" w:hanging="360"/>
      </w:pPr>
      <w:rPr>
        <w:rFonts w:ascii="Wingdings" w:hAnsi="Wingdings" w:hint="default"/>
      </w:rPr>
    </w:lvl>
    <w:lvl w:ilvl="6" w:tplc="2C0A0001" w:tentative="1">
      <w:start w:val="1"/>
      <w:numFmt w:val="bullet"/>
      <w:lvlText w:val=""/>
      <w:lvlJc w:val="left"/>
      <w:pPr>
        <w:ind w:left="5400" w:hanging="360"/>
      </w:pPr>
      <w:rPr>
        <w:rFonts w:ascii="Symbol" w:hAnsi="Symbol" w:hint="default"/>
      </w:rPr>
    </w:lvl>
    <w:lvl w:ilvl="7" w:tplc="2C0A0003" w:tentative="1">
      <w:start w:val="1"/>
      <w:numFmt w:val="bullet"/>
      <w:lvlText w:val="o"/>
      <w:lvlJc w:val="left"/>
      <w:pPr>
        <w:ind w:left="6120" w:hanging="360"/>
      </w:pPr>
      <w:rPr>
        <w:rFonts w:ascii="Courier New" w:hAnsi="Courier New" w:cs="Courier New" w:hint="default"/>
      </w:rPr>
    </w:lvl>
    <w:lvl w:ilvl="8" w:tplc="2C0A0005" w:tentative="1">
      <w:start w:val="1"/>
      <w:numFmt w:val="bullet"/>
      <w:lvlText w:val=""/>
      <w:lvlJc w:val="left"/>
      <w:pPr>
        <w:ind w:left="6840" w:hanging="360"/>
      </w:pPr>
      <w:rPr>
        <w:rFonts w:ascii="Wingdings" w:hAnsi="Wingdings" w:hint="default"/>
      </w:rPr>
    </w:lvl>
  </w:abstractNum>
  <w:abstractNum w:abstractNumId="6">
    <w:nsid w:val="34892662"/>
    <w:multiLevelType w:val="multilevel"/>
    <w:tmpl w:val="522CD7DA"/>
    <w:lvl w:ilvl="0">
      <w:start w:val="1"/>
      <w:numFmt w:val="bullet"/>
      <w:lvlText w:val=""/>
      <w:lvlJc w:val="left"/>
      <w:pPr>
        <w:ind w:left="1144" w:hanging="360"/>
      </w:pPr>
      <w:rPr>
        <w:rFonts w:ascii="Symbol" w:hAnsi="Symbol" w:cs="Symbol" w:hint="default"/>
      </w:rPr>
    </w:lvl>
    <w:lvl w:ilvl="1">
      <w:start w:val="1"/>
      <w:numFmt w:val="bullet"/>
      <w:lvlText w:val="o"/>
      <w:lvlJc w:val="left"/>
      <w:pPr>
        <w:ind w:left="1864" w:hanging="360"/>
      </w:pPr>
      <w:rPr>
        <w:rFonts w:ascii="Courier New" w:hAnsi="Courier New" w:cs="Courier New" w:hint="default"/>
      </w:rPr>
    </w:lvl>
    <w:lvl w:ilvl="2">
      <w:start w:val="1"/>
      <w:numFmt w:val="bullet"/>
      <w:lvlText w:val=""/>
      <w:lvlJc w:val="left"/>
      <w:pPr>
        <w:ind w:left="2584" w:hanging="360"/>
      </w:pPr>
      <w:rPr>
        <w:rFonts w:ascii="Wingdings" w:hAnsi="Wingdings" w:cs="Wingdings" w:hint="default"/>
      </w:rPr>
    </w:lvl>
    <w:lvl w:ilvl="3">
      <w:start w:val="1"/>
      <w:numFmt w:val="bullet"/>
      <w:lvlText w:val=""/>
      <w:lvlJc w:val="left"/>
      <w:pPr>
        <w:ind w:left="3304" w:hanging="360"/>
      </w:pPr>
      <w:rPr>
        <w:rFonts w:ascii="Symbol" w:hAnsi="Symbol" w:cs="Symbol" w:hint="default"/>
      </w:rPr>
    </w:lvl>
    <w:lvl w:ilvl="4">
      <w:start w:val="1"/>
      <w:numFmt w:val="bullet"/>
      <w:lvlText w:val="o"/>
      <w:lvlJc w:val="left"/>
      <w:pPr>
        <w:ind w:left="4024" w:hanging="360"/>
      </w:pPr>
      <w:rPr>
        <w:rFonts w:ascii="Courier New" w:hAnsi="Courier New" w:cs="Courier New" w:hint="default"/>
      </w:rPr>
    </w:lvl>
    <w:lvl w:ilvl="5">
      <w:start w:val="1"/>
      <w:numFmt w:val="bullet"/>
      <w:lvlText w:val=""/>
      <w:lvlJc w:val="left"/>
      <w:pPr>
        <w:ind w:left="4744" w:hanging="360"/>
      </w:pPr>
      <w:rPr>
        <w:rFonts w:ascii="Wingdings" w:hAnsi="Wingdings" w:cs="Wingdings" w:hint="default"/>
      </w:rPr>
    </w:lvl>
    <w:lvl w:ilvl="6">
      <w:start w:val="1"/>
      <w:numFmt w:val="bullet"/>
      <w:lvlText w:val=""/>
      <w:lvlJc w:val="left"/>
      <w:pPr>
        <w:ind w:left="5464" w:hanging="360"/>
      </w:pPr>
      <w:rPr>
        <w:rFonts w:ascii="Symbol" w:hAnsi="Symbol" w:cs="Symbol" w:hint="default"/>
      </w:rPr>
    </w:lvl>
    <w:lvl w:ilvl="7">
      <w:start w:val="1"/>
      <w:numFmt w:val="bullet"/>
      <w:lvlText w:val="o"/>
      <w:lvlJc w:val="left"/>
      <w:pPr>
        <w:ind w:left="6184" w:hanging="360"/>
      </w:pPr>
      <w:rPr>
        <w:rFonts w:ascii="Courier New" w:hAnsi="Courier New" w:cs="Courier New" w:hint="default"/>
      </w:rPr>
    </w:lvl>
    <w:lvl w:ilvl="8">
      <w:start w:val="1"/>
      <w:numFmt w:val="bullet"/>
      <w:lvlText w:val=""/>
      <w:lvlJc w:val="left"/>
      <w:pPr>
        <w:ind w:left="6904" w:hanging="360"/>
      </w:pPr>
      <w:rPr>
        <w:rFonts w:ascii="Wingdings" w:hAnsi="Wingdings" w:cs="Wingdings" w:hint="default"/>
      </w:rPr>
    </w:lvl>
  </w:abstractNum>
  <w:abstractNum w:abstractNumId="7">
    <w:nsid w:val="42185308"/>
    <w:multiLevelType w:val="hybridMultilevel"/>
    <w:tmpl w:val="E8B86640"/>
    <w:lvl w:ilvl="0" w:tplc="2C0A0001">
      <w:start w:val="1"/>
      <w:numFmt w:val="bullet"/>
      <w:lvlText w:val=""/>
      <w:lvlJc w:val="left"/>
      <w:pPr>
        <w:ind w:left="1080" w:hanging="360"/>
      </w:pPr>
      <w:rPr>
        <w:rFonts w:ascii="Symbol" w:hAnsi="Symbol" w:hint="default"/>
      </w:rPr>
    </w:lvl>
    <w:lvl w:ilvl="1" w:tplc="2C0A0003" w:tentative="1">
      <w:start w:val="1"/>
      <w:numFmt w:val="bullet"/>
      <w:lvlText w:val="o"/>
      <w:lvlJc w:val="left"/>
      <w:pPr>
        <w:ind w:left="1800" w:hanging="360"/>
      </w:pPr>
      <w:rPr>
        <w:rFonts w:ascii="Courier New" w:hAnsi="Courier New" w:cs="Courier New" w:hint="default"/>
      </w:rPr>
    </w:lvl>
    <w:lvl w:ilvl="2" w:tplc="2C0A0005" w:tentative="1">
      <w:start w:val="1"/>
      <w:numFmt w:val="bullet"/>
      <w:lvlText w:val=""/>
      <w:lvlJc w:val="left"/>
      <w:pPr>
        <w:ind w:left="2520" w:hanging="360"/>
      </w:pPr>
      <w:rPr>
        <w:rFonts w:ascii="Wingdings" w:hAnsi="Wingdings" w:hint="default"/>
      </w:rPr>
    </w:lvl>
    <w:lvl w:ilvl="3" w:tplc="2C0A0001" w:tentative="1">
      <w:start w:val="1"/>
      <w:numFmt w:val="bullet"/>
      <w:lvlText w:val=""/>
      <w:lvlJc w:val="left"/>
      <w:pPr>
        <w:ind w:left="3240" w:hanging="360"/>
      </w:pPr>
      <w:rPr>
        <w:rFonts w:ascii="Symbol" w:hAnsi="Symbol" w:hint="default"/>
      </w:rPr>
    </w:lvl>
    <w:lvl w:ilvl="4" w:tplc="2C0A0003" w:tentative="1">
      <w:start w:val="1"/>
      <w:numFmt w:val="bullet"/>
      <w:lvlText w:val="o"/>
      <w:lvlJc w:val="left"/>
      <w:pPr>
        <w:ind w:left="3960" w:hanging="360"/>
      </w:pPr>
      <w:rPr>
        <w:rFonts w:ascii="Courier New" w:hAnsi="Courier New" w:cs="Courier New" w:hint="default"/>
      </w:rPr>
    </w:lvl>
    <w:lvl w:ilvl="5" w:tplc="2C0A0005" w:tentative="1">
      <w:start w:val="1"/>
      <w:numFmt w:val="bullet"/>
      <w:lvlText w:val=""/>
      <w:lvlJc w:val="left"/>
      <w:pPr>
        <w:ind w:left="4680" w:hanging="360"/>
      </w:pPr>
      <w:rPr>
        <w:rFonts w:ascii="Wingdings" w:hAnsi="Wingdings" w:hint="default"/>
      </w:rPr>
    </w:lvl>
    <w:lvl w:ilvl="6" w:tplc="2C0A0001" w:tentative="1">
      <w:start w:val="1"/>
      <w:numFmt w:val="bullet"/>
      <w:lvlText w:val=""/>
      <w:lvlJc w:val="left"/>
      <w:pPr>
        <w:ind w:left="5400" w:hanging="360"/>
      </w:pPr>
      <w:rPr>
        <w:rFonts w:ascii="Symbol" w:hAnsi="Symbol" w:hint="default"/>
      </w:rPr>
    </w:lvl>
    <w:lvl w:ilvl="7" w:tplc="2C0A0003" w:tentative="1">
      <w:start w:val="1"/>
      <w:numFmt w:val="bullet"/>
      <w:lvlText w:val="o"/>
      <w:lvlJc w:val="left"/>
      <w:pPr>
        <w:ind w:left="6120" w:hanging="360"/>
      </w:pPr>
      <w:rPr>
        <w:rFonts w:ascii="Courier New" w:hAnsi="Courier New" w:cs="Courier New" w:hint="default"/>
      </w:rPr>
    </w:lvl>
    <w:lvl w:ilvl="8" w:tplc="2C0A0005" w:tentative="1">
      <w:start w:val="1"/>
      <w:numFmt w:val="bullet"/>
      <w:lvlText w:val=""/>
      <w:lvlJc w:val="left"/>
      <w:pPr>
        <w:ind w:left="6840" w:hanging="360"/>
      </w:pPr>
      <w:rPr>
        <w:rFonts w:ascii="Wingdings" w:hAnsi="Wingdings" w:hint="default"/>
      </w:rPr>
    </w:lvl>
  </w:abstractNum>
  <w:abstractNum w:abstractNumId="8">
    <w:nsid w:val="476A7B41"/>
    <w:multiLevelType w:val="hybridMultilevel"/>
    <w:tmpl w:val="A1246DC0"/>
    <w:lvl w:ilvl="0" w:tplc="A3B27796">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48813C0D"/>
    <w:multiLevelType w:val="hybridMultilevel"/>
    <w:tmpl w:val="1BFC0862"/>
    <w:lvl w:ilvl="0" w:tplc="98DCA9F2">
      <w:start w:val="1"/>
      <w:numFmt w:val="bullet"/>
      <w:lvlText w:val=""/>
      <w:lvlJc w:val="left"/>
      <w:pPr>
        <w:ind w:left="2160" w:hanging="360"/>
      </w:pPr>
      <w:rPr>
        <w:rFonts w:ascii="Symbol" w:hAnsi="Symbol" w:hint="default"/>
      </w:rPr>
    </w:lvl>
    <w:lvl w:ilvl="1" w:tplc="0C0A0003">
      <w:start w:val="1"/>
      <w:numFmt w:val="bullet"/>
      <w:lvlText w:val="o"/>
      <w:lvlJc w:val="left"/>
      <w:pPr>
        <w:ind w:left="2160" w:hanging="360"/>
      </w:pPr>
      <w:rPr>
        <w:rFonts w:ascii="Courier New" w:hAnsi="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0">
    <w:nsid w:val="4D2426EE"/>
    <w:multiLevelType w:val="multilevel"/>
    <w:tmpl w:val="4D24CAAA"/>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1">
    <w:nsid w:val="516300F5"/>
    <w:multiLevelType w:val="hybridMultilevel"/>
    <w:tmpl w:val="8F04FB56"/>
    <w:numStyleLink w:val="Estiloimportado1"/>
  </w:abstractNum>
  <w:abstractNum w:abstractNumId="12">
    <w:nsid w:val="53D433E5"/>
    <w:multiLevelType w:val="multilevel"/>
    <w:tmpl w:val="49A00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55944EBF"/>
    <w:multiLevelType w:val="hybridMultilevel"/>
    <w:tmpl w:val="7326018E"/>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4">
    <w:nsid w:val="56EC6EA9"/>
    <w:multiLevelType w:val="hybridMultilevel"/>
    <w:tmpl w:val="84343F58"/>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5">
    <w:nsid w:val="6F7A585C"/>
    <w:multiLevelType w:val="hybridMultilevel"/>
    <w:tmpl w:val="78109AE8"/>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6">
    <w:nsid w:val="7237696D"/>
    <w:multiLevelType w:val="multilevel"/>
    <w:tmpl w:val="718212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753D7EA4"/>
    <w:multiLevelType w:val="hybridMultilevel"/>
    <w:tmpl w:val="71289D9A"/>
    <w:styleLink w:val="Estiloimportado2"/>
    <w:lvl w:ilvl="0" w:tplc="94B0B794">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1DD87246">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83E0B082">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E2D45D1E">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ADD2E864">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F6328504">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4BD2117E">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90B63C08">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50B472E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8">
    <w:nsid w:val="7B036B4D"/>
    <w:multiLevelType w:val="hybridMultilevel"/>
    <w:tmpl w:val="8F04FB56"/>
    <w:styleLink w:val="Estiloimportado1"/>
    <w:lvl w:ilvl="0" w:tplc="D1B6C83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82BAB3C6">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3C0A9A18">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F98E4D74">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B8FAECEA">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7EB6B408">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464AE7D6">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C2E09C46">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244FE9C">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3"/>
  </w:num>
  <w:num w:numId="3">
    <w:abstractNumId w:val="0"/>
  </w:num>
  <w:num w:numId="4">
    <w:abstractNumId w:val="9"/>
  </w:num>
  <w:num w:numId="5">
    <w:abstractNumId w:val="4"/>
  </w:num>
  <w:num w:numId="6">
    <w:abstractNumId w:val="8"/>
  </w:num>
  <w:num w:numId="7">
    <w:abstractNumId w:val="10"/>
  </w:num>
  <w:num w:numId="8">
    <w:abstractNumId w:val="6"/>
  </w:num>
  <w:num w:numId="9">
    <w:abstractNumId w:val="13"/>
  </w:num>
  <w:num w:numId="10">
    <w:abstractNumId w:val="18"/>
  </w:num>
  <w:num w:numId="11">
    <w:abstractNumId w:val="11"/>
  </w:num>
  <w:num w:numId="12">
    <w:abstractNumId w:val="11"/>
    <w:lvlOverride w:ilvl="0">
      <w:lvl w:ilvl="0" w:tplc="52D2C2F6">
        <w:start w:val="1"/>
        <w:numFmt w:val="bullet"/>
        <w:lvlText w:val="•"/>
        <w:lvlJc w:val="left"/>
        <w:pPr>
          <w:ind w:left="714" w:hanging="35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E0B661B2">
        <w:start w:val="1"/>
        <w:numFmt w:val="bullet"/>
        <w:lvlText w:val="o"/>
        <w:lvlJc w:val="left"/>
        <w:pPr>
          <w:ind w:left="143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634837A0">
        <w:start w:val="1"/>
        <w:numFmt w:val="bullet"/>
        <w:lvlText w:val="▪"/>
        <w:lvlJc w:val="left"/>
        <w:pPr>
          <w:ind w:left="215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5A46C1E6">
        <w:start w:val="1"/>
        <w:numFmt w:val="bullet"/>
        <w:lvlText w:val="•"/>
        <w:lvlJc w:val="left"/>
        <w:pPr>
          <w:ind w:left="2874" w:hanging="35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0B309412">
        <w:start w:val="1"/>
        <w:numFmt w:val="bullet"/>
        <w:lvlText w:val="o"/>
        <w:lvlJc w:val="left"/>
        <w:pPr>
          <w:ind w:left="359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EF2AD236">
        <w:start w:val="1"/>
        <w:numFmt w:val="bullet"/>
        <w:lvlText w:val="▪"/>
        <w:lvlJc w:val="left"/>
        <w:pPr>
          <w:ind w:left="431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18B8CFC0">
        <w:start w:val="1"/>
        <w:numFmt w:val="bullet"/>
        <w:lvlText w:val="•"/>
        <w:lvlJc w:val="left"/>
        <w:pPr>
          <w:ind w:left="5034" w:hanging="35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B1ACCA7A">
        <w:start w:val="1"/>
        <w:numFmt w:val="bullet"/>
        <w:lvlText w:val="o"/>
        <w:lvlJc w:val="left"/>
        <w:pPr>
          <w:ind w:left="575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3A50917E">
        <w:start w:val="1"/>
        <w:numFmt w:val="bullet"/>
        <w:lvlText w:val="▪"/>
        <w:lvlJc w:val="left"/>
        <w:pPr>
          <w:ind w:left="647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3">
    <w:abstractNumId w:val="17"/>
  </w:num>
  <w:num w:numId="14">
    <w:abstractNumId w:val="2"/>
  </w:num>
  <w:num w:numId="15">
    <w:abstractNumId w:val="7"/>
  </w:num>
  <w:num w:numId="16">
    <w:abstractNumId w:val="5"/>
  </w:num>
  <w:num w:numId="17">
    <w:abstractNumId w:val="15"/>
  </w:num>
  <w:num w:numId="18">
    <w:abstractNumId w:val="12"/>
  </w:num>
  <w:num w:numId="19">
    <w:abstractNumId w:val="16"/>
  </w:num>
  <w:num w:numId="2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6F11"/>
    <w:rsid w:val="000171D7"/>
    <w:rsid w:val="00031E20"/>
    <w:rsid w:val="0003337E"/>
    <w:rsid w:val="000371BE"/>
    <w:rsid w:val="00037CC5"/>
    <w:rsid w:val="00040ED5"/>
    <w:rsid w:val="000513B3"/>
    <w:rsid w:val="00063E71"/>
    <w:rsid w:val="000A7F60"/>
    <w:rsid w:val="000B18EC"/>
    <w:rsid w:val="000D2E74"/>
    <w:rsid w:val="000D64E2"/>
    <w:rsid w:val="000E176A"/>
    <w:rsid w:val="000E38A1"/>
    <w:rsid w:val="00107BFD"/>
    <w:rsid w:val="00111820"/>
    <w:rsid w:val="0012439F"/>
    <w:rsid w:val="001261E0"/>
    <w:rsid w:val="001309B4"/>
    <w:rsid w:val="0013793C"/>
    <w:rsid w:val="00137FFA"/>
    <w:rsid w:val="0014224F"/>
    <w:rsid w:val="00144619"/>
    <w:rsid w:val="00147BA2"/>
    <w:rsid w:val="00150CD6"/>
    <w:rsid w:val="001539E7"/>
    <w:rsid w:val="00160F1F"/>
    <w:rsid w:val="00164A07"/>
    <w:rsid w:val="0017271D"/>
    <w:rsid w:val="001816E8"/>
    <w:rsid w:val="001863D2"/>
    <w:rsid w:val="001947C5"/>
    <w:rsid w:val="001B1625"/>
    <w:rsid w:val="001B2B91"/>
    <w:rsid w:val="001B4CD1"/>
    <w:rsid w:val="001B547C"/>
    <w:rsid w:val="001B54BE"/>
    <w:rsid w:val="001D1704"/>
    <w:rsid w:val="001D198E"/>
    <w:rsid w:val="001D2898"/>
    <w:rsid w:val="001E2599"/>
    <w:rsid w:val="001E4AE1"/>
    <w:rsid w:val="001E6E25"/>
    <w:rsid w:val="001F1E3D"/>
    <w:rsid w:val="00205098"/>
    <w:rsid w:val="00205AC0"/>
    <w:rsid w:val="0021267B"/>
    <w:rsid w:val="00222A17"/>
    <w:rsid w:val="00223BE7"/>
    <w:rsid w:val="00235C79"/>
    <w:rsid w:val="00235FED"/>
    <w:rsid w:val="002377E2"/>
    <w:rsid w:val="00237809"/>
    <w:rsid w:val="0024202F"/>
    <w:rsid w:val="002507D9"/>
    <w:rsid w:val="00253151"/>
    <w:rsid w:val="00266AEE"/>
    <w:rsid w:val="0027126B"/>
    <w:rsid w:val="00273D62"/>
    <w:rsid w:val="00294089"/>
    <w:rsid w:val="002D3912"/>
    <w:rsid w:val="002D5C7B"/>
    <w:rsid w:val="002E7AF0"/>
    <w:rsid w:val="00300509"/>
    <w:rsid w:val="00300D4C"/>
    <w:rsid w:val="00301C40"/>
    <w:rsid w:val="00301FE2"/>
    <w:rsid w:val="00303BA6"/>
    <w:rsid w:val="0030422C"/>
    <w:rsid w:val="00306F11"/>
    <w:rsid w:val="00316EDF"/>
    <w:rsid w:val="003417BD"/>
    <w:rsid w:val="003458BC"/>
    <w:rsid w:val="003468E3"/>
    <w:rsid w:val="00351287"/>
    <w:rsid w:val="0039353B"/>
    <w:rsid w:val="003A4B8C"/>
    <w:rsid w:val="003A7BD4"/>
    <w:rsid w:val="003B61BC"/>
    <w:rsid w:val="003D3578"/>
    <w:rsid w:val="003D3F04"/>
    <w:rsid w:val="003D654E"/>
    <w:rsid w:val="003D72DB"/>
    <w:rsid w:val="003E4FA3"/>
    <w:rsid w:val="00400C66"/>
    <w:rsid w:val="00412DA3"/>
    <w:rsid w:val="00420BB2"/>
    <w:rsid w:val="004257B4"/>
    <w:rsid w:val="00433DA7"/>
    <w:rsid w:val="00463536"/>
    <w:rsid w:val="00483FCA"/>
    <w:rsid w:val="00494AA5"/>
    <w:rsid w:val="004B62C9"/>
    <w:rsid w:val="004D12CF"/>
    <w:rsid w:val="004D4F50"/>
    <w:rsid w:val="004D5F0B"/>
    <w:rsid w:val="004D655C"/>
    <w:rsid w:val="004E2D1D"/>
    <w:rsid w:val="004E4139"/>
    <w:rsid w:val="004E4CA2"/>
    <w:rsid w:val="004F3BE4"/>
    <w:rsid w:val="004F7BBF"/>
    <w:rsid w:val="005052CA"/>
    <w:rsid w:val="00506F49"/>
    <w:rsid w:val="00512540"/>
    <w:rsid w:val="00517EA6"/>
    <w:rsid w:val="00522F68"/>
    <w:rsid w:val="00524F88"/>
    <w:rsid w:val="00532537"/>
    <w:rsid w:val="00534A8F"/>
    <w:rsid w:val="00541DBC"/>
    <w:rsid w:val="005517C7"/>
    <w:rsid w:val="0055794A"/>
    <w:rsid w:val="00562DD2"/>
    <w:rsid w:val="00580068"/>
    <w:rsid w:val="00596E6A"/>
    <w:rsid w:val="00597C66"/>
    <w:rsid w:val="005A722E"/>
    <w:rsid w:val="005C0032"/>
    <w:rsid w:val="005C2F97"/>
    <w:rsid w:val="005F0A1B"/>
    <w:rsid w:val="005F14C8"/>
    <w:rsid w:val="005F1A10"/>
    <w:rsid w:val="006008C2"/>
    <w:rsid w:val="00603FFD"/>
    <w:rsid w:val="00605B1A"/>
    <w:rsid w:val="0061154C"/>
    <w:rsid w:val="00621C5A"/>
    <w:rsid w:val="00622080"/>
    <w:rsid w:val="006220B0"/>
    <w:rsid w:val="00622CDF"/>
    <w:rsid w:val="006253DB"/>
    <w:rsid w:val="00640924"/>
    <w:rsid w:val="00643CD7"/>
    <w:rsid w:val="00656762"/>
    <w:rsid w:val="0067050C"/>
    <w:rsid w:val="00673459"/>
    <w:rsid w:val="00673936"/>
    <w:rsid w:val="006757C8"/>
    <w:rsid w:val="00697F7E"/>
    <w:rsid w:val="006A6028"/>
    <w:rsid w:val="006B5790"/>
    <w:rsid w:val="006B76BB"/>
    <w:rsid w:val="006C0154"/>
    <w:rsid w:val="006C2BE5"/>
    <w:rsid w:val="006D1419"/>
    <w:rsid w:val="006E6A9B"/>
    <w:rsid w:val="006F379F"/>
    <w:rsid w:val="00702232"/>
    <w:rsid w:val="00707441"/>
    <w:rsid w:val="00711669"/>
    <w:rsid w:val="007141FA"/>
    <w:rsid w:val="0072307E"/>
    <w:rsid w:val="007250DB"/>
    <w:rsid w:val="00727D06"/>
    <w:rsid w:val="00733BF8"/>
    <w:rsid w:val="00736B9B"/>
    <w:rsid w:val="007527AD"/>
    <w:rsid w:val="00762E3D"/>
    <w:rsid w:val="00777EF7"/>
    <w:rsid w:val="00795A91"/>
    <w:rsid w:val="00796020"/>
    <w:rsid w:val="007A268D"/>
    <w:rsid w:val="007A2ED6"/>
    <w:rsid w:val="007A4D6D"/>
    <w:rsid w:val="007C0EE1"/>
    <w:rsid w:val="007C3563"/>
    <w:rsid w:val="007C3E7A"/>
    <w:rsid w:val="007C3F0A"/>
    <w:rsid w:val="007C5A53"/>
    <w:rsid w:val="007D21AB"/>
    <w:rsid w:val="007D406B"/>
    <w:rsid w:val="007E2830"/>
    <w:rsid w:val="007F24EE"/>
    <w:rsid w:val="00804726"/>
    <w:rsid w:val="00817AA6"/>
    <w:rsid w:val="00821DA3"/>
    <w:rsid w:val="008307E9"/>
    <w:rsid w:val="00832361"/>
    <w:rsid w:val="0084364E"/>
    <w:rsid w:val="00846162"/>
    <w:rsid w:val="0084775A"/>
    <w:rsid w:val="00857ACA"/>
    <w:rsid w:val="008665AC"/>
    <w:rsid w:val="00872486"/>
    <w:rsid w:val="008757B1"/>
    <w:rsid w:val="008866E4"/>
    <w:rsid w:val="0089771B"/>
    <w:rsid w:val="008A4017"/>
    <w:rsid w:val="008B1A83"/>
    <w:rsid w:val="008B523A"/>
    <w:rsid w:val="008D11CF"/>
    <w:rsid w:val="008D4BC8"/>
    <w:rsid w:val="008F4A90"/>
    <w:rsid w:val="008F6B4E"/>
    <w:rsid w:val="009058B5"/>
    <w:rsid w:val="00907255"/>
    <w:rsid w:val="00913574"/>
    <w:rsid w:val="009139D1"/>
    <w:rsid w:val="009140D7"/>
    <w:rsid w:val="0092159C"/>
    <w:rsid w:val="00921BE2"/>
    <w:rsid w:val="00932868"/>
    <w:rsid w:val="009402E6"/>
    <w:rsid w:val="00940AEC"/>
    <w:rsid w:val="009514C3"/>
    <w:rsid w:val="009527A8"/>
    <w:rsid w:val="00966894"/>
    <w:rsid w:val="00976566"/>
    <w:rsid w:val="00991AE2"/>
    <w:rsid w:val="009A5CFF"/>
    <w:rsid w:val="009B29B8"/>
    <w:rsid w:val="009B7599"/>
    <w:rsid w:val="009C3BBE"/>
    <w:rsid w:val="009D2F9F"/>
    <w:rsid w:val="009D4349"/>
    <w:rsid w:val="009F12CF"/>
    <w:rsid w:val="009F12EA"/>
    <w:rsid w:val="00A00E1A"/>
    <w:rsid w:val="00A10BA4"/>
    <w:rsid w:val="00A12145"/>
    <w:rsid w:val="00A13210"/>
    <w:rsid w:val="00A14B46"/>
    <w:rsid w:val="00A1638B"/>
    <w:rsid w:val="00A16E79"/>
    <w:rsid w:val="00A16EAC"/>
    <w:rsid w:val="00A20EE5"/>
    <w:rsid w:val="00A21D68"/>
    <w:rsid w:val="00A40507"/>
    <w:rsid w:val="00A41792"/>
    <w:rsid w:val="00A42092"/>
    <w:rsid w:val="00A6035F"/>
    <w:rsid w:val="00A61515"/>
    <w:rsid w:val="00A62C1C"/>
    <w:rsid w:val="00A765C7"/>
    <w:rsid w:val="00A80D07"/>
    <w:rsid w:val="00A9280A"/>
    <w:rsid w:val="00AA592A"/>
    <w:rsid w:val="00AA7640"/>
    <w:rsid w:val="00AE06DE"/>
    <w:rsid w:val="00AE1326"/>
    <w:rsid w:val="00AE7B64"/>
    <w:rsid w:val="00AF0184"/>
    <w:rsid w:val="00AF0985"/>
    <w:rsid w:val="00AF27EE"/>
    <w:rsid w:val="00B019AE"/>
    <w:rsid w:val="00B04911"/>
    <w:rsid w:val="00B061A9"/>
    <w:rsid w:val="00B06FA8"/>
    <w:rsid w:val="00B14E50"/>
    <w:rsid w:val="00B15270"/>
    <w:rsid w:val="00B15A02"/>
    <w:rsid w:val="00B31E84"/>
    <w:rsid w:val="00B36B96"/>
    <w:rsid w:val="00B46ADA"/>
    <w:rsid w:val="00B53E51"/>
    <w:rsid w:val="00B56B75"/>
    <w:rsid w:val="00B6135B"/>
    <w:rsid w:val="00B66031"/>
    <w:rsid w:val="00B72E02"/>
    <w:rsid w:val="00B91D6C"/>
    <w:rsid w:val="00B96F0C"/>
    <w:rsid w:val="00BA20FC"/>
    <w:rsid w:val="00BA57FB"/>
    <w:rsid w:val="00BB08D9"/>
    <w:rsid w:val="00BB17A4"/>
    <w:rsid w:val="00BB5344"/>
    <w:rsid w:val="00BC08BF"/>
    <w:rsid w:val="00BC2BD0"/>
    <w:rsid w:val="00BC7697"/>
    <w:rsid w:val="00BD58D1"/>
    <w:rsid w:val="00BE5248"/>
    <w:rsid w:val="00BF76CB"/>
    <w:rsid w:val="00C03A57"/>
    <w:rsid w:val="00C05AF7"/>
    <w:rsid w:val="00C16C1C"/>
    <w:rsid w:val="00C17C14"/>
    <w:rsid w:val="00C217F4"/>
    <w:rsid w:val="00C259D8"/>
    <w:rsid w:val="00C31449"/>
    <w:rsid w:val="00C35668"/>
    <w:rsid w:val="00C3627E"/>
    <w:rsid w:val="00C36685"/>
    <w:rsid w:val="00C5263F"/>
    <w:rsid w:val="00C52EE0"/>
    <w:rsid w:val="00C53E6B"/>
    <w:rsid w:val="00C70B92"/>
    <w:rsid w:val="00C72FA9"/>
    <w:rsid w:val="00C7505C"/>
    <w:rsid w:val="00C8363E"/>
    <w:rsid w:val="00C90119"/>
    <w:rsid w:val="00C909F8"/>
    <w:rsid w:val="00C93FE9"/>
    <w:rsid w:val="00C9517F"/>
    <w:rsid w:val="00CA4D20"/>
    <w:rsid w:val="00CB0584"/>
    <w:rsid w:val="00CC171F"/>
    <w:rsid w:val="00CC2322"/>
    <w:rsid w:val="00CC5938"/>
    <w:rsid w:val="00CD6D99"/>
    <w:rsid w:val="00CE3AE5"/>
    <w:rsid w:val="00CF7479"/>
    <w:rsid w:val="00D00E88"/>
    <w:rsid w:val="00D01FE5"/>
    <w:rsid w:val="00D023A7"/>
    <w:rsid w:val="00D046ED"/>
    <w:rsid w:val="00D16FC0"/>
    <w:rsid w:val="00D26333"/>
    <w:rsid w:val="00D37654"/>
    <w:rsid w:val="00D501AF"/>
    <w:rsid w:val="00D62E0F"/>
    <w:rsid w:val="00D7076A"/>
    <w:rsid w:val="00D77334"/>
    <w:rsid w:val="00D806E4"/>
    <w:rsid w:val="00D81ABF"/>
    <w:rsid w:val="00D83CE7"/>
    <w:rsid w:val="00DA0B35"/>
    <w:rsid w:val="00DB2AF0"/>
    <w:rsid w:val="00DB36C3"/>
    <w:rsid w:val="00DB3935"/>
    <w:rsid w:val="00DB5509"/>
    <w:rsid w:val="00DC334E"/>
    <w:rsid w:val="00DC6A5C"/>
    <w:rsid w:val="00DD0C70"/>
    <w:rsid w:val="00DD78C8"/>
    <w:rsid w:val="00DE2AF4"/>
    <w:rsid w:val="00DF5FA7"/>
    <w:rsid w:val="00E051DF"/>
    <w:rsid w:val="00E0757B"/>
    <w:rsid w:val="00E1409B"/>
    <w:rsid w:val="00E20838"/>
    <w:rsid w:val="00E3018E"/>
    <w:rsid w:val="00E301EE"/>
    <w:rsid w:val="00E631BE"/>
    <w:rsid w:val="00E66DA8"/>
    <w:rsid w:val="00E87625"/>
    <w:rsid w:val="00EA38EE"/>
    <w:rsid w:val="00EA5351"/>
    <w:rsid w:val="00EA5898"/>
    <w:rsid w:val="00EB14E5"/>
    <w:rsid w:val="00EB1BEA"/>
    <w:rsid w:val="00EB20BA"/>
    <w:rsid w:val="00EB6987"/>
    <w:rsid w:val="00EB73E7"/>
    <w:rsid w:val="00EC62ED"/>
    <w:rsid w:val="00EC7AA0"/>
    <w:rsid w:val="00EF195E"/>
    <w:rsid w:val="00F00594"/>
    <w:rsid w:val="00F02C7D"/>
    <w:rsid w:val="00F04E6C"/>
    <w:rsid w:val="00F0648A"/>
    <w:rsid w:val="00F21593"/>
    <w:rsid w:val="00F24685"/>
    <w:rsid w:val="00F327A3"/>
    <w:rsid w:val="00F365F6"/>
    <w:rsid w:val="00F4239E"/>
    <w:rsid w:val="00F55D58"/>
    <w:rsid w:val="00F6211B"/>
    <w:rsid w:val="00F62F09"/>
    <w:rsid w:val="00F6742E"/>
    <w:rsid w:val="00F67877"/>
    <w:rsid w:val="00F772BD"/>
    <w:rsid w:val="00F803B6"/>
    <w:rsid w:val="00F826EA"/>
    <w:rsid w:val="00F84B94"/>
    <w:rsid w:val="00F879B8"/>
    <w:rsid w:val="00F9456E"/>
    <w:rsid w:val="00FA4CD8"/>
    <w:rsid w:val="00FC0C86"/>
    <w:rsid w:val="00FC6D08"/>
    <w:rsid w:val="00FD285F"/>
    <w:rsid w:val="00FE2B76"/>
    <w:rsid w:val="00FE725B"/>
  </w:rsids>
  <m:mathPr>
    <m:mathFont m:val="Cambria Math"/>
    <m:brkBin m:val="before"/>
    <m:brkBinSub m:val="--"/>
    <m:smallFrac m:val="0"/>
    <m:dispDef/>
    <m:lMargin m:val="0"/>
    <m:rMargin m:val="0"/>
    <m:defJc m:val="centerGroup"/>
    <m:wrapIndent m:val="1440"/>
    <m:intLim m:val="subSup"/>
    <m:naryLim m:val="undOvr"/>
  </m:mathPr>
  <w:themeFontLang w:val="es-A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A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306F11"/>
    <w:pPr>
      <w:widowControl w:val="0"/>
      <w:spacing w:after="0" w:line="240" w:lineRule="auto"/>
    </w:pPr>
    <w:rPr>
      <w:rFonts w:ascii="Times New Roman" w:eastAsia="Times New Roman" w:hAnsi="Times New Roman" w:cs="Times New Roman"/>
      <w:color w:val="000000"/>
      <w:sz w:val="24"/>
      <w:szCs w:val="24"/>
      <w:lang w:eastAsia="es-AR"/>
    </w:rPr>
  </w:style>
  <w:style w:type="paragraph" w:styleId="Ttulo1">
    <w:name w:val="heading 1"/>
    <w:basedOn w:val="Normal"/>
    <w:next w:val="Normal"/>
    <w:link w:val="Ttulo1Car"/>
    <w:uiPriority w:val="9"/>
    <w:qFormat/>
    <w:rsid w:val="00EA589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link w:val="Ttulo2Car"/>
    <w:uiPriority w:val="9"/>
    <w:qFormat/>
    <w:rsid w:val="00F6211B"/>
    <w:pPr>
      <w:widowControl/>
      <w:spacing w:before="100" w:beforeAutospacing="1" w:after="100" w:afterAutospacing="1"/>
      <w:outlineLvl w:val="1"/>
    </w:pPr>
    <w:rPr>
      <w:b/>
      <w:bCs/>
      <w:color w:val="auto"/>
      <w:sz w:val="36"/>
      <w:szCs w:val="36"/>
    </w:rPr>
  </w:style>
  <w:style w:type="paragraph" w:styleId="Ttulo3">
    <w:name w:val="heading 3"/>
    <w:basedOn w:val="Normal"/>
    <w:link w:val="Ttulo3Car"/>
    <w:uiPriority w:val="9"/>
    <w:qFormat/>
    <w:rsid w:val="00F6211B"/>
    <w:pPr>
      <w:widowControl/>
      <w:spacing w:before="100" w:beforeAutospacing="1" w:after="100" w:afterAutospacing="1"/>
      <w:outlineLvl w:val="2"/>
    </w:pPr>
    <w:rPr>
      <w:b/>
      <w:bCs/>
      <w:color w:val="auto"/>
      <w:sz w:val="27"/>
      <w:szCs w:val="27"/>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06F11"/>
    <w:pPr>
      <w:widowControl/>
      <w:tabs>
        <w:tab w:val="center" w:pos="4419"/>
        <w:tab w:val="right" w:pos="8838"/>
      </w:tabs>
    </w:pPr>
    <w:rPr>
      <w:rFonts w:asciiTheme="minorHAnsi" w:eastAsiaTheme="minorHAnsi" w:hAnsiTheme="minorHAnsi" w:cstheme="minorBidi"/>
      <w:color w:val="auto"/>
      <w:sz w:val="22"/>
      <w:szCs w:val="22"/>
      <w:lang w:eastAsia="en-US"/>
    </w:rPr>
  </w:style>
  <w:style w:type="character" w:customStyle="1" w:styleId="EncabezadoCar">
    <w:name w:val="Encabezado Car"/>
    <w:basedOn w:val="Fuentedeprrafopredeter"/>
    <w:link w:val="Encabezado"/>
    <w:uiPriority w:val="99"/>
    <w:rsid w:val="00306F11"/>
  </w:style>
  <w:style w:type="paragraph" w:styleId="Piedepgina">
    <w:name w:val="footer"/>
    <w:basedOn w:val="Normal"/>
    <w:link w:val="PiedepginaCar"/>
    <w:uiPriority w:val="99"/>
    <w:unhideWhenUsed/>
    <w:rsid w:val="00306F11"/>
    <w:pPr>
      <w:widowControl/>
      <w:tabs>
        <w:tab w:val="center" w:pos="4419"/>
        <w:tab w:val="right" w:pos="8838"/>
      </w:tabs>
    </w:pPr>
    <w:rPr>
      <w:rFonts w:asciiTheme="minorHAnsi" w:eastAsiaTheme="minorHAnsi" w:hAnsiTheme="minorHAnsi" w:cstheme="minorBidi"/>
      <w:color w:val="auto"/>
      <w:sz w:val="22"/>
      <w:szCs w:val="22"/>
      <w:lang w:eastAsia="en-US"/>
    </w:rPr>
  </w:style>
  <w:style w:type="character" w:customStyle="1" w:styleId="PiedepginaCar">
    <w:name w:val="Pie de página Car"/>
    <w:basedOn w:val="Fuentedeprrafopredeter"/>
    <w:link w:val="Piedepgina"/>
    <w:uiPriority w:val="99"/>
    <w:rsid w:val="00306F11"/>
  </w:style>
  <w:style w:type="paragraph" w:styleId="Textodeglobo">
    <w:name w:val="Balloon Text"/>
    <w:basedOn w:val="Normal"/>
    <w:link w:val="TextodegloboCar"/>
    <w:uiPriority w:val="99"/>
    <w:semiHidden/>
    <w:unhideWhenUsed/>
    <w:rsid w:val="00306F11"/>
    <w:pPr>
      <w:widowControl/>
    </w:pPr>
    <w:rPr>
      <w:rFonts w:ascii="Tahoma" w:eastAsiaTheme="minorHAnsi" w:hAnsi="Tahoma" w:cs="Tahoma"/>
      <w:color w:val="auto"/>
      <w:sz w:val="16"/>
      <w:szCs w:val="16"/>
      <w:lang w:eastAsia="en-US"/>
    </w:rPr>
  </w:style>
  <w:style w:type="character" w:customStyle="1" w:styleId="TextodegloboCar">
    <w:name w:val="Texto de globo Car"/>
    <w:basedOn w:val="Fuentedeprrafopredeter"/>
    <w:link w:val="Textodeglobo"/>
    <w:uiPriority w:val="99"/>
    <w:semiHidden/>
    <w:rsid w:val="00306F11"/>
    <w:rPr>
      <w:rFonts w:ascii="Tahoma" w:hAnsi="Tahoma" w:cs="Tahoma"/>
      <w:sz w:val="16"/>
      <w:szCs w:val="16"/>
    </w:rPr>
  </w:style>
  <w:style w:type="character" w:styleId="Hipervnculo">
    <w:name w:val="Hyperlink"/>
    <w:basedOn w:val="Fuentedeprrafopredeter"/>
    <w:uiPriority w:val="99"/>
    <w:unhideWhenUsed/>
    <w:rsid w:val="00306F11"/>
    <w:rPr>
      <w:color w:val="0000FF" w:themeColor="hyperlink"/>
      <w:u w:val="single"/>
    </w:rPr>
  </w:style>
  <w:style w:type="character" w:styleId="Textoennegrita">
    <w:name w:val="Strong"/>
    <w:basedOn w:val="Fuentedeprrafopredeter"/>
    <w:uiPriority w:val="22"/>
    <w:qFormat/>
    <w:rsid w:val="00306F11"/>
    <w:rPr>
      <w:b/>
      <w:bCs/>
    </w:rPr>
  </w:style>
  <w:style w:type="paragraph" w:customStyle="1" w:styleId="Default">
    <w:name w:val="Default"/>
    <w:rsid w:val="00306F11"/>
    <w:pPr>
      <w:autoSpaceDE w:val="0"/>
      <w:autoSpaceDN w:val="0"/>
      <w:adjustRightInd w:val="0"/>
      <w:spacing w:after="0" w:line="240" w:lineRule="auto"/>
    </w:pPr>
    <w:rPr>
      <w:rFonts w:ascii="Calibri" w:eastAsia="Times New Roman" w:hAnsi="Calibri" w:cs="Calibri"/>
      <w:color w:val="000000"/>
      <w:sz w:val="24"/>
      <w:szCs w:val="24"/>
      <w:lang w:eastAsia="es-AR"/>
    </w:rPr>
  </w:style>
  <w:style w:type="character" w:customStyle="1" w:styleId="im">
    <w:name w:val="im"/>
    <w:basedOn w:val="Fuentedeprrafopredeter"/>
    <w:rsid w:val="00A765C7"/>
  </w:style>
  <w:style w:type="paragraph" w:styleId="NormalWeb">
    <w:name w:val="Normal (Web)"/>
    <w:basedOn w:val="Normal"/>
    <w:uiPriority w:val="99"/>
    <w:unhideWhenUsed/>
    <w:rsid w:val="00A765C7"/>
    <w:pPr>
      <w:widowControl/>
      <w:spacing w:before="100" w:beforeAutospacing="1" w:after="100" w:afterAutospacing="1"/>
    </w:pPr>
    <w:rPr>
      <w:color w:val="auto"/>
    </w:rPr>
  </w:style>
  <w:style w:type="character" w:styleId="nfasis">
    <w:name w:val="Emphasis"/>
    <w:basedOn w:val="Fuentedeprrafopredeter"/>
    <w:uiPriority w:val="20"/>
    <w:qFormat/>
    <w:rsid w:val="00C909F8"/>
    <w:rPr>
      <w:i/>
      <w:iCs/>
    </w:rPr>
  </w:style>
  <w:style w:type="paragraph" w:styleId="Prrafodelista">
    <w:name w:val="List Paragraph"/>
    <w:basedOn w:val="Normal"/>
    <w:qFormat/>
    <w:rsid w:val="00E20838"/>
    <w:pPr>
      <w:ind w:left="720"/>
      <w:contextualSpacing/>
    </w:pPr>
  </w:style>
  <w:style w:type="character" w:customStyle="1" w:styleId="Ttulo2Car">
    <w:name w:val="Título 2 Car"/>
    <w:basedOn w:val="Fuentedeprrafopredeter"/>
    <w:link w:val="Ttulo2"/>
    <w:uiPriority w:val="9"/>
    <w:rsid w:val="00F6211B"/>
    <w:rPr>
      <w:rFonts w:ascii="Times New Roman" w:eastAsia="Times New Roman" w:hAnsi="Times New Roman" w:cs="Times New Roman"/>
      <w:b/>
      <w:bCs/>
      <w:sz w:val="36"/>
      <w:szCs w:val="36"/>
      <w:lang w:eastAsia="es-AR"/>
    </w:rPr>
  </w:style>
  <w:style w:type="character" w:customStyle="1" w:styleId="Ttulo3Car">
    <w:name w:val="Título 3 Car"/>
    <w:basedOn w:val="Fuentedeprrafopredeter"/>
    <w:link w:val="Ttulo3"/>
    <w:uiPriority w:val="9"/>
    <w:rsid w:val="00F6211B"/>
    <w:rPr>
      <w:rFonts w:ascii="Times New Roman" w:eastAsia="Times New Roman" w:hAnsi="Times New Roman" w:cs="Times New Roman"/>
      <w:b/>
      <w:bCs/>
      <w:sz w:val="27"/>
      <w:szCs w:val="27"/>
      <w:lang w:eastAsia="es-AR"/>
    </w:rPr>
  </w:style>
  <w:style w:type="character" w:customStyle="1" w:styleId="Ninguno">
    <w:name w:val="Ninguno"/>
    <w:rsid w:val="00150CD6"/>
    <w:rPr>
      <w:lang w:val="es-ES_tradnl"/>
    </w:rPr>
  </w:style>
  <w:style w:type="paragraph" w:customStyle="1" w:styleId="Cuerpo">
    <w:name w:val="Cuerpo"/>
    <w:rsid w:val="00DB3935"/>
    <w:pPr>
      <w:pBdr>
        <w:top w:val="nil"/>
        <w:left w:val="nil"/>
        <w:bottom w:val="nil"/>
        <w:right w:val="nil"/>
        <w:between w:val="nil"/>
        <w:bar w:val="nil"/>
      </w:pBdr>
    </w:pPr>
    <w:rPr>
      <w:rFonts w:ascii="Calibri" w:eastAsia="Calibri" w:hAnsi="Calibri" w:cs="Calibri"/>
      <w:color w:val="000000"/>
      <w:u w:color="000000"/>
      <w:bdr w:val="nil"/>
      <w:lang w:val="es-ES_tradnl" w:eastAsia="pt-BR"/>
    </w:rPr>
  </w:style>
  <w:style w:type="character" w:customStyle="1" w:styleId="EnlacedeInternet">
    <w:name w:val="Enlace de Internet"/>
    <w:basedOn w:val="Fuentedeprrafopredeter"/>
    <w:uiPriority w:val="99"/>
    <w:unhideWhenUsed/>
    <w:rsid w:val="00580068"/>
    <w:rPr>
      <w:color w:val="0000FF"/>
      <w:u w:val="single"/>
    </w:rPr>
  </w:style>
  <w:style w:type="paragraph" w:customStyle="1" w:styleId="Cuerpodetexto">
    <w:name w:val="Cuerpo de texto"/>
    <w:basedOn w:val="Normal"/>
    <w:rsid w:val="00580068"/>
    <w:pPr>
      <w:suppressAutoHyphens/>
      <w:spacing w:after="140" w:line="288" w:lineRule="auto"/>
      <w:textAlignment w:val="baseline"/>
    </w:pPr>
    <w:rPr>
      <w:rFonts w:ascii="Liberation Serif" w:eastAsia="Droid Sans Fallback" w:hAnsi="Liberation Serif" w:cs="FreeSans"/>
      <w:color w:val="00000A"/>
      <w:lang w:eastAsia="zh-CN" w:bidi="hi-IN"/>
    </w:rPr>
  </w:style>
  <w:style w:type="character" w:customStyle="1" w:styleId="il">
    <w:name w:val="il"/>
    <w:basedOn w:val="Fuentedeprrafopredeter"/>
    <w:rsid w:val="00A16E79"/>
  </w:style>
  <w:style w:type="character" w:customStyle="1" w:styleId="Hyperlink0">
    <w:name w:val="Hyperlink.0"/>
    <w:basedOn w:val="Ninguno"/>
    <w:rsid w:val="00E87625"/>
    <w:rPr>
      <w:rFonts w:ascii="Calibri" w:eastAsia="Calibri" w:hAnsi="Calibri" w:cs="Calibri"/>
      <w:color w:val="0000FF"/>
      <w:u w:val="single" w:color="0000FF"/>
      <w:lang w:val="es-ES_tradnl"/>
    </w:rPr>
  </w:style>
  <w:style w:type="numbering" w:customStyle="1" w:styleId="Estiloimportado1">
    <w:name w:val="Estilo importado 1"/>
    <w:rsid w:val="00E87625"/>
    <w:pPr>
      <w:numPr>
        <w:numId w:val="10"/>
      </w:numPr>
    </w:pPr>
  </w:style>
  <w:style w:type="numbering" w:customStyle="1" w:styleId="Estiloimportado2">
    <w:name w:val="Estilo importado 2"/>
    <w:rsid w:val="00E87625"/>
    <w:pPr>
      <w:numPr>
        <w:numId w:val="13"/>
      </w:numPr>
    </w:pPr>
  </w:style>
  <w:style w:type="character" w:customStyle="1" w:styleId="Ttulo1Car">
    <w:name w:val="Título 1 Car"/>
    <w:basedOn w:val="Fuentedeprrafopredeter"/>
    <w:link w:val="Ttulo1"/>
    <w:uiPriority w:val="9"/>
    <w:rsid w:val="00EA5898"/>
    <w:rPr>
      <w:rFonts w:asciiTheme="majorHAnsi" w:eastAsiaTheme="majorEastAsia" w:hAnsiTheme="majorHAnsi" w:cstheme="majorBidi"/>
      <w:b/>
      <w:bCs/>
      <w:color w:val="365F91" w:themeColor="accent1" w:themeShade="BF"/>
      <w:sz w:val="28"/>
      <w:szCs w:val="28"/>
      <w:lang w:eastAsia="es-AR"/>
    </w:rPr>
  </w:style>
  <w:style w:type="paragraph" w:styleId="HTMLconformatoprevio">
    <w:name w:val="HTML Preformatted"/>
    <w:basedOn w:val="Normal"/>
    <w:link w:val="HTMLconformatoprevioCar"/>
    <w:uiPriority w:val="99"/>
    <w:unhideWhenUsed/>
    <w:rsid w:val="007F24E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auto"/>
      <w:sz w:val="20"/>
      <w:szCs w:val="20"/>
    </w:rPr>
  </w:style>
  <w:style w:type="character" w:customStyle="1" w:styleId="HTMLconformatoprevioCar">
    <w:name w:val="HTML con formato previo Car"/>
    <w:basedOn w:val="Fuentedeprrafopredeter"/>
    <w:link w:val="HTMLconformatoprevio"/>
    <w:uiPriority w:val="99"/>
    <w:rsid w:val="007F24EE"/>
    <w:rPr>
      <w:rFonts w:ascii="Courier New" w:eastAsia="Times New Roman" w:hAnsi="Courier New" w:cs="Courier New"/>
      <w:sz w:val="20"/>
      <w:szCs w:val="20"/>
      <w:lang w:eastAsia="es-AR"/>
    </w:rPr>
  </w:style>
  <w:style w:type="character" w:customStyle="1" w:styleId="m-6888200400036511496bumpedfont15">
    <w:name w:val="m_-6888200400036511496bumpedfont15"/>
    <w:basedOn w:val="Fuentedeprrafopredeter"/>
    <w:rsid w:val="00A12145"/>
  </w:style>
  <w:style w:type="paragraph" w:customStyle="1" w:styleId="m-6888200400036511496s19">
    <w:name w:val="m_-6888200400036511496s19"/>
    <w:basedOn w:val="Normal"/>
    <w:rsid w:val="009D2F9F"/>
    <w:pPr>
      <w:widowControl/>
      <w:spacing w:before="100" w:beforeAutospacing="1" w:after="100" w:afterAutospacing="1"/>
    </w:pPr>
    <w:rPr>
      <w:color w:val="auto"/>
    </w:rPr>
  </w:style>
  <w:style w:type="paragraph" w:customStyle="1" w:styleId="m-6888200400036511496s10">
    <w:name w:val="m_-6888200400036511496s10"/>
    <w:basedOn w:val="Normal"/>
    <w:rsid w:val="009D2F9F"/>
    <w:pPr>
      <w:widowControl/>
      <w:spacing w:before="100" w:beforeAutospacing="1" w:after="100" w:afterAutospacing="1"/>
    </w:pPr>
    <w:rPr>
      <w:color w:val="auto"/>
    </w:rPr>
  </w:style>
  <w:style w:type="paragraph" w:customStyle="1" w:styleId="m-6888200400036511496s20">
    <w:name w:val="m_-6888200400036511496s20"/>
    <w:basedOn w:val="Normal"/>
    <w:rsid w:val="009D2F9F"/>
    <w:pPr>
      <w:widowControl/>
      <w:spacing w:before="100" w:beforeAutospacing="1" w:after="100" w:afterAutospacing="1"/>
    </w:pPr>
    <w:rPr>
      <w:color w:val="auto"/>
    </w:rPr>
  </w:style>
  <w:style w:type="paragraph" w:customStyle="1" w:styleId="m-6888200400036511496s22">
    <w:name w:val="m_-6888200400036511496s22"/>
    <w:basedOn w:val="Normal"/>
    <w:rsid w:val="009D2F9F"/>
    <w:pPr>
      <w:widowControl/>
      <w:spacing w:before="100" w:beforeAutospacing="1" w:after="100" w:afterAutospacing="1"/>
    </w:pPr>
    <w:rPr>
      <w:color w:val="auto"/>
    </w:rPr>
  </w:style>
  <w:style w:type="paragraph" w:customStyle="1" w:styleId="m-6888200400036511496s23">
    <w:name w:val="m_-6888200400036511496s23"/>
    <w:basedOn w:val="Normal"/>
    <w:rsid w:val="009D2F9F"/>
    <w:pPr>
      <w:widowControl/>
      <w:spacing w:before="100" w:beforeAutospacing="1" w:after="100" w:afterAutospacing="1"/>
    </w:pPr>
    <w:rPr>
      <w:color w:val="auto"/>
    </w:rPr>
  </w:style>
  <w:style w:type="paragraph" w:customStyle="1" w:styleId="m-6888200400036511496s24">
    <w:name w:val="m_-6888200400036511496s24"/>
    <w:basedOn w:val="Normal"/>
    <w:rsid w:val="009D2F9F"/>
    <w:pPr>
      <w:widowControl/>
      <w:spacing w:before="100" w:beforeAutospacing="1" w:after="100" w:afterAutospacing="1"/>
    </w:pPr>
    <w:rPr>
      <w:color w:val="auto"/>
    </w:rPr>
  </w:style>
  <w:style w:type="paragraph" w:styleId="Sinespaciado">
    <w:name w:val="No Spacing"/>
    <w:uiPriority w:val="1"/>
    <w:qFormat/>
    <w:rsid w:val="00DC6A5C"/>
    <w:pPr>
      <w:widowControl w:val="0"/>
      <w:spacing w:after="0" w:line="240" w:lineRule="auto"/>
    </w:pPr>
    <w:rPr>
      <w:rFonts w:ascii="Times New Roman" w:eastAsia="Times New Roman" w:hAnsi="Times New Roman" w:cs="Times New Roman"/>
      <w:color w:val="000000"/>
      <w:sz w:val="24"/>
      <w:szCs w:val="24"/>
      <w:lang w:eastAsia="es-A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A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306F11"/>
    <w:pPr>
      <w:widowControl w:val="0"/>
      <w:spacing w:after="0" w:line="240" w:lineRule="auto"/>
    </w:pPr>
    <w:rPr>
      <w:rFonts w:ascii="Times New Roman" w:eastAsia="Times New Roman" w:hAnsi="Times New Roman" w:cs="Times New Roman"/>
      <w:color w:val="000000"/>
      <w:sz w:val="24"/>
      <w:szCs w:val="24"/>
      <w:lang w:eastAsia="es-AR"/>
    </w:rPr>
  </w:style>
  <w:style w:type="paragraph" w:styleId="Ttulo1">
    <w:name w:val="heading 1"/>
    <w:basedOn w:val="Normal"/>
    <w:next w:val="Normal"/>
    <w:link w:val="Ttulo1Car"/>
    <w:uiPriority w:val="9"/>
    <w:qFormat/>
    <w:rsid w:val="00EA589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link w:val="Ttulo2Car"/>
    <w:uiPriority w:val="9"/>
    <w:qFormat/>
    <w:rsid w:val="00F6211B"/>
    <w:pPr>
      <w:widowControl/>
      <w:spacing w:before="100" w:beforeAutospacing="1" w:after="100" w:afterAutospacing="1"/>
      <w:outlineLvl w:val="1"/>
    </w:pPr>
    <w:rPr>
      <w:b/>
      <w:bCs/>
      <w:color w:val="auto"/>
      <w:sz w:val="36"/>
      <w:szCs w:val="36"/>
    </w:rPr>
  </w:style>
  <w:style w:type="paragraph" w:styleId="Ttulo3">
    <w:name w:val="heading 3"/>
    <w:basedOn w:val="Normal"/>
    <w:link w:val="Ttulo3Car"/>
    <w:uiPriority w:val="9"/>
    <w:qFormat/>
    <w:rsid w:val="00F6211B"/>
    <w:pPr>
      <w:widowControl/>
      <w:spacing w:before="100" w:beforeAutospacing="1" w:after="100" w:afterAutospacing="1"/>
      <w:outlineLvl w:val="2"/>
    </w:pPr>
    <w:rPr>
      <w:b/>
      <w:bCs/>
      <w:color w:val="auto"/>
      <w:sz w:val="27"/>
      <w:szCs w:val="27"/>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06F11"/>
    <w:pPr>
      <w:widowControl/>
      <w:tabs>
        <w:tab w:val="center" w:pos="4419"/>
        <w:tab w:val="right" w:pos="8838"/>
      </w:tabs>
    </w:pPr>
    <w:rPr>
      <w:rFonts w:asciiTheme="minorHAnsi" w:eastAsiaTheme="minorHAnsi" w:hAnsiTheme="minorHAnsi" w:cstheme="minorBidi"/>
      <w:color w:val="auto"/>
      <w:sz w:val="22"/>
      <w:szCs w:val="22"/>
      <w:lang w:eastAsia="en-US"/>
    </w:rPr>
  </w:style>
  <w:style w:type="character" w:customStyle="1" w:styleId="EncabezadoCar">
    <w:name w:val="Encabezado Car"/>
    <w:basedOn w:val="Fuentedeprrafopredeter"/>
    <w:link w:val="Encabezado"/>
    <w:uiPriority w:val="99"/>
    <w:rsid w:val="00306F11"/>
  </w:style>
  <w:style w:type="paragraph" w:styleId="Piedepgina">
    <w:name w:val="footer"/>
    <w:basedOn w:val="Normal"/>
    <w:link w:val="PiedepginaCar"/>
    <w:uiPriority w:val="99"/>
    <w:unhideWhenUsed/>
    <w:rsid w:val="00306F11"/>
    <w:pPr>
      <w:widowControl/>
      <w:tabs>
        <w:tab w:val="center" w:pos="4419"/>
        <w:tab w:val="right" w:pos="8838"/>
      </w:tabs>
    </w:pPr>
    <w:rPr>
      <w:rFonts w:asciiTheme="minorHAnsi" w:eastAsiaTheme="minorHAnsi" w:hAnsiTheme="minorHAnsi" w:cstheme="minorBidi"/>
      <w:color w:val="auto"/>
      <w:sz w:val="22"/>
      <w:szCs w:val="22"/>
      <w:lang w:eastAsia="en-US"/>
    </w:rPr>
  </w:style>
  <w:style w:type="character" w:customStyle="1" w:styleId="PiedepginaCar">
    <w:name w:val="Pie de página Car"/>
    <w:basedOn w:val="Fuentedeprrafopredeter"/>
    <w:link w:val="Piedepgina"/>
    <w:uiPriority w:val="99"/>
    <w:rsid w:val="00306F11"/>
  </w:style>
  <w:style w:type="paragraph" w:styleId="Textodeglobo">
    <w:name w:val="Balloon Text"/>
    <w:basedOn w:val="Normal"/>
    <w:link w:val="TextodegloboCar"/>
    <w:uiPriority w:val="99"/>
    <w:semiHidden/>
    <w:unhideWhenUsed/>
    <w:rsid w:val="00306F11"/>
    <w:pPr>
      <w:widowControl/>
    </w:pPr>
    <w:rPr>
      <w:rFonts w:ascii="Tahoma" w:eastAsiaTheme="minorHAnsi" w:hAnsi="Tahoma" w:cs="Tahoma"/>
      <w:color w:val="auto"/>
      <w:sz w:val="16"/>
      <w:szCs w:val="16"/>
      <w:lang w:eastAsia="en-US"/>
    </w:rPr>
  </w:style>
  <w:style w:type="character" w:customStyle="1" w:styleId="TextodegloboCar">
    <w:name w:val="Texto de globo Car"/>
    <w:basedOn w:val="Fuentedeprrafopredeter"/>
    <w:link w:val="Textodeglobo"/>
    <w:uiPriority w:val="99"/>
    <w:semiHidden/>
    <w:rsid w:val="00306F11"/>
    <w:rPr>
      <w:rFonts w:ascii="Tahoma" w:hAnsi="Tahoma" w:cs="Tahoma"/>
      <w:sz w:val="16"/>
      <w:szCs w:val="16"/>
    </w:rPr>
  </w:style>
  <w:style w:type="character" w:styleId="Hipervnculo">
    <w:name w:val="Hyperlink"/>
    <w:basedOn w:val="Fuentedeprrafopredeter"/>
    <w:uiPriority w:val="99"/>
    <w:unhideWhenUsed/>
    <w:rsid w:val="00306F11"/>
    <w:rPr>
      <w:color w:val="0000FF" w:themeColor="hyperlink"/>
      <w:u w:val="single"/>
    </w:rPr>
  </w:style>
  <w:style w:type="character" w:styleId="Textoennegrita">
    <w:name w:val="Strong"/>
    <w:basedOn w:val="Fuentedeprrafopredeter"/>
    <w:uiPriority w:val="22"/>
    <w:qFormat/>
    <w:rsid w:val="00306F11"/>
    <w:rPr>
      <w:b/>
      <w:bCs/>
    </w:rPr>
  </w:style>
  <w:style w:type="paragraph" w:customStyle="1" w:styleId="Default">
    <w:name w:val="Default"/>
    <w:rsid w:val="00306F11"/>
    <w:pPr>
      <w:autoSpaceDE w:val="0"/>
      <w:autoSpaceDN w:val="0"/>
      <w:adjustRightInd w:val="0"/>
      <w:spacing w:after="0" w:line="240" w:lineRule="auto"/>
    </w:pPr>
    <w:rPr>
      <w:rFonts w:ascii="Calibri" w:eastAsia="Times New Roman" w:hAnsi="Calibri" w:cs="Calibri"/>
      <w:color w:val="000000"/>
      <w:sz w:val="24"/>
      <w:szCs w:val="24"/>
      <w:lang w:eastAsia="es-AR"/>
    </w:rPr>
  </w:style>
  <w:style w:type="character" w:customStyle="1" w:styleId="im">
    <w:name w:val="im"/>
    <w:basedOn w:val="Fuentedeprrafopredeter"/>
    <w:rsid w:val="00A765C7"/>
  </w:style>
  <w:style w:type="paragraph" w:styleId="NormalWeb">
    <w:name w:val="Normal (Web)"/>
    <w:basedOn w:val="Normal"/>
    <w:uiPriority w:val="99"/>
    <w:unhideWhenUsed/>
    <w:rsid w:val="00A765C7"/>
    <w:pPr>
      <w:widowControl/>
      <w:spacing w:before="100" w:beforeAutospacing="1" w:after="100" w:afterAutospacing="1"/>
    </w:pPr>
    <w:rPr>
      <w:color w:val="auto"/>
    </w:rPr>
  </w:style>
  <w:style w:type="character" w:styleId="nfasis">
    <w:name w:val="Emphasis"/>
    <w:basedOn w:val="Fuentedeprrafopredeter"/>
    <w:uiPriority w:val="20"/>
    <w:qFormat/>
    <w:rsid w:val="00C909F8"/>
    <w:rPr>
      <w:i/>
      <w:iCs/>
    </w:rPr>
  </w:style>
  <w:style w:type="paragraph" w:styleId="Prrafodelista">
    <w:name w:val="List Paragraph"/>
    <w:basedOn w:val="Normal"/>
    <w:qFormat/>
    <w:rsid w:val="00E20838"/>
    <w:pPr>
      <w:ind w:left="720"/>
      <w:contextualSpacing/>
    </w:pPr>
  </w:style>
  <w:style w:type="character" w:customStyle="1" w:styleId="Ttulo2Car">
    <w:name w:val="Título 2 Car"/>
    <w:basedOn w:val="Fuentedeprrafopredeter"/>
    <w:link w:val="Ttulo2"/>
    <w:uiPriority w:val="9"/>
    <w:rsid w:val="00F6211B"/>
    <w:rPr>
      <w:rFonts w:ascii="Times New Roman" w:eastAsia="Times New Roman" w:hAnsi="Times New Roman" w:cs="Times New Roman"/>
      <w:b/>
      <w:bCs/>
      <w:sz w:val="36"/>
      <w:szCs w:val="36"/>
      <w:lang w:eastAsia="es-AR"/>
    </w:rPr>
  </w:style>
  <w:style w:type="character" w:customStyle="1" w:styleId="Ttulo3Car">
    <w:name w:val="Título 3 Car"/>
    <w:basedOn w:val="Fuentedeprrafopredeter"/>
    <w:link w:val="Ttulo3"/>
    <w:uiPriority w:val="9"/>
    <w:rsid w:val="00F6211B"/>
    <w:rPr>
      <w:rFonts w:ascii="Times New Roman" w:eastAsia="Times New Roman" w:hAnsi="Times New Roman" w:cs="Times New Roman"/>
      <w:b/>
      <w:bCs/>
      <w:sz w:val="27"/>
      <w:szCs w:val="27"/>
      <w:lang w:eastAsia="es-AR"/>
    </w:rPr>
  </w:style>
  <w:style w:type="character" w:customStyle="1" w:styleId="Ninguno">
    <w:name w:val="Ninguno"/>
    <w:rsid w:val="00150CD6"/>
    <w:rPr>
      <w:lang w:val="es-ES_tradnl"/>
    </w:rPr>
  </w:style>
  <w:style w:type="paragraph" w:customStyle="1" w:styleId="Cuerpo">
    <w:name w:val="Cuerpo"/>
    <w:rsid w:val="00DB3935"/>
    <w:pPr>
      <w:pBdr>
        <w:top w:val="nil"/>
        <w:left w:val="nil"/>
        <w:bottom w:val="nil"/>
        <w:right w:val="nil"/>
        <w:between w:val="nil"/>
        <w:bar w:val="nil"/>
      </w:pBdr>
    </w:pPr>
    <w:rPr>
      <w:rFonts w:ascii="Calibri" w:eastAsia="Calibri" w:hAnsi="Calibri" w:cs="Calibri"/>
      <w:color w:val="000000"/>
      <w:u w:color="000000"/>
      <w:bdr w:val="nil"/>
      <w:lang w:val="es-ES_tradnl" w:eastAsia="pt-BR"/>
    </w:rPr>
  </w:style>
  <w:style w:type="character" w:customStyle="1" w:styleId="EnlacedeInternet">
    <w:name w:val="Enlace de Internet"/>
    <w:basedOn w:val="Fuentedeprrafopredeter"/>
    <w:uiPriority w:val="99"/>
    <w:unhideWhenUsed/>
    <w:rsid w:val="00580068"/>
    <w:rPr>
      <w:color w:val="0000FF"/>
      <w:u w:val="single"/>
    </w:rPr>
  </w:style>
  <w:style w:type="paragraph" w:customStyle="1" w:styleId="Cuerpodetexto">
    <w:name w:val="Cuerpo de texto"/>
    <w:basedOn w:val="Normal"/>
    <w:rsid w:val="00580068"/>
    <w:pPr>
      <w:suppressAutoHyphens/>
      <w:spacing w:after="140" w:line="288" w:lineRule="auto"/>
      <w:textAlignment w:val="baseline"/>
    </w:pPr>
    <w:rPr>
      <w:rFonts w:ascii="Liberation Serif" w:eastAsia="Droid Sans Fallback" w:hAnsi="Liberation Serif" w:cs="FreeSans"/>
      <w:color w:val="00000A"/>
      <w:lang w:eastAsia="zh-CN" w:bidi="hi-IN"/>
    </w:rPr>
  </w:style>
  <w:style w:type="character" w:customStyle="1" w:styleId="il">
    <w:name w:val="il"/>
    <w:basedOn w:val="Fuentedeprrafopredeter"/>
    <w:rsid w:val="00A16E79"/>
  </w:style>
  <w:style w:type="character" w:customStyle="1" w:styleId="Hyperlink0">
    <w:name w:val="Hyperlink.0"/>
    <w:basedOn w:val="Ninguno"/>
    <w:rsid w:val="00E87625"/>
    <w:rPr>
      <w:rFonts w:ascii="Calibri" w:eastAsia="Calibri" w:hAnsi="Calibri" w:cs="Calibri"/>
      <w:color w:val="0000FF"/>
      <w:u w:val="single" w:color="0000FF"/>
      <w:lang w:val="es-ES_tradnl"/>
    </w:rPr>
  </w:style>
  <w:style w:type="numbering" w:customStyle="1" w:styleId="Estiloimportado1">
    <w:name w:val="Estilo importado 1"/>
    <w:rsid w:val="00E87625"/>
    <w:pPr>
      <w:numPr>
        <w:numId w:val="10"/>
      </w:numPr>
    </w:pPr>
  </w:style>
  <w:style w:type="numbering" w:customStyle="1" w:styleId="Estiloimportado2">
    <w:name w:val="Estilo importado 2"/>
    <w:rsid w:val="00E87625"/>
    <w:pPr>
      <w:numPr>
        <w:numId w:val="13"/>
      </w:numPr>
    </w:pPr>
  </w:style>
  <w:style w:type="character" w:customStyle="1" w:styleId="Ttulo1Car">
    <w:name w:val="Título 1 Car"/>
    <w:basedOn w:val="Fuentedeprrafopredeter"/>
    <w:link w:val="Ttulo1"/>
    <w:uiPriority w:val="9"/>
    <w:rsid w:val="00EA5898"/>
    <w:rPr>
      <w:rFonts w:asciiTheme="majorHAnsi" w:eastAsiaTheme="majorEastAsia" w:hAnsiTheme="majorHAnsi" w:cstheme="majorBidi"/>
      <w:b/>
      <w:bCs/>
      <w:color w:val="365F91" w:themeColor="accent1" w:themeShade="BF"/>
      <w:sz w:val="28"/>
      <w:szCs w:val="28"/>
      <w:lang w:eastAsia="es-AR"/>
    </w:rPr>
  </w:style>
  <w:style w:type="paragraph" w:styleId="HTMLconformatoprevio">
    <w:name w:val="HTML Preformatted"/>
    <w:basedOn w:val="Normal"/>
    <w:link w:val="HTMLconformatoprevioCar"/>
    <w:uiPriority w:val="99"/>
    <w:unhideWhenUsed/>
    <w:rsid w:val="007F24E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auto"/>
      <w:sz w:val="20"/>
      <w:szCs w:val="20"/>
    </w:rPr>
  </w:style>
  <w:style w:type="character" w:customStyle="1" w:styleId="HTMLconformatoprevioCar">
    <w:name w:val="HTML con formato previo Car"/>
    <w:basedOn w:val="Fuentedeprrafopredeter"/>
    <w:link w:val="HTMLconformatoprevio"/>
    <w:uiPriority w:val="99"/>
    <w:rsid w:val="007F24EE"/>
    <w:rPr>
      <w:rFonts w:ascii="Courier New" w:eastAsia="Times New Roman" w:hAnsi="Courier New" w:cs="Courier New"/>
      <w:sz w:val="20"/>
      <w:szCs w:val="20"/>
      <w:lang w:eastAsia="es-AR"/>
    </w:rPr>
  </w:style>
  <w:style w:type="character" w:customStyle="1" w:styleId="m-6888200400036511496bumpedfont15">
    <w:name w:val="m_-6888200400036511496bumpedfont15"/>
    <w:basedOn w:val="Fuentedeprrafopredeter"/>
    <w:rsid w:val="00A12145"/>
  </w:style>
  <w:style w:type="paragraph" w:customStyle="1" w:styleId="m-6888200400036511496s19">
    <w:name w:val="m_-6888200400036511496s19"/>
    <w:basedOn w:val="Normal"/>
    <w:rsid w:val="009D2F9F"/>
    <w:pPr>
      <w:widowControl/>
      <w:spacing w:before="100" w:beforeAutospacing="1" w:after="100" w:afterAutospacing="1"/>
    </w:pPr>
    <w:rPr>
      <w:color w:val="auto"/>
    </w:rPr>
  </w:style>
  <w:style w:type="paragraph" w:customStyle="1" w:styleId="m-6888200400036511496s10">
    <w:name w:val="m_-6888200400036511496s10"/>
    <w:basedOn w:val="Normal"/>
    <w:rsid w:val="009D2F9F"/>
    <w:pPr>
      <w:widowControl/>
      <w:spacing w:before="100" w:beforeAutospacing="1" w:after="100" w:afterAutospacing="1"/>
    </w:pPr>
    <w:rPr>
      <w:color w:val="auto"/>
    </w:rPr>
  </w:style>
  <w:style w:type="paragraph" w:customStyle="1" w:styleId="m-6888200400036511496s20">
    <w:name w:val="m_-6888200400036511496s20"/>
    <w:basedOn w:val="Normal"/>
    <w:rsid w:val="009D2F9F"/>
    <w:pPr>
      <w:widowControl/>
      <w:spacing w:before="100" w:beforeAutospacing="1" w:after="100" w:afterAutospacing="1"/>
    </w:pPr>
    <w:rPr>
      <w:color w:val="auto"/>
    </w:rPr>
  </w:style>
  <w:style w:type="paragraph" w:customStyle="1" w:styleId="m-6888200400036511496s22">
    <w:name w:val="m_-6888200400036511496s22"/>
    <w:basedOn w:val="Normal"/>
    <w:rsid w:val="009D2F9F"/>
    <w:pPr>
      <w:widowControl/>
      <w:spacing w:before="100" w:beforeAutospacing="1" w:after="100" w:afterAutospacing="1"/>
    </w:pPr>
    <w:rPr>
      <w:color w:val="auto"/>
    </w:rPr>
  </w:style>
  <w:style w:type="paragraph" w:customStyle="1" w:styleId="m-6888200400036511496s23">
    <w:name w:val="m_-6888200400036511496s23"/>
    <w:basedOn w:val="Normal"/>
    <w:rsid w:val="009D2F9F"/>
    <w:pPr>
      <w:widowControl/>
      <w:spacing w:before="100" w:beforeAutospacing="1" w:after="100" w:afterAutospacing="1"/>
    </w:pPr>
    <w:rPr>
      <w:color w:val="auto"/>
    </w:rPr>
  </w:style>
  <w:style w:type="paragraph" w:customStyle="1" w:styleId="m-6888200400036511496s24">
    <w:name w:val="m_-6888200400036511496s24"/>
    <w:basedOn w:val="Normal"/>
    <w:rsid w:val="009D2F9F"/>
    <w:pPr>
      <w:widowControl/>
      <w:spacing w:before="100" w:beforeAutospacing="1" w:after="100" w:afterAutospacing="1"/>
    </w:pPr>
    <w:rPr>
      <w:color w:val="auto"/>
    </w:rPr>
  </w:style>
  <w:style w:type="paragraph" w:styleId="Sinespaciado">
    <w:name w:val="No Spacing"/>
    <w:uiPriority w:val="1"/>
    <w:qFormat/>
    <w:rsid w:val="00DC6A5C"/>
    <w:pPr>
      <w:widowControl w:val="0"/>
      <w:spacing w:after="0" w:line="240" w:lineRule="auto"/>
    </w:pPr>
    <w:rPr>
      <w:rFonts w:ascii="Times New Roman" w:eastAsia="Times New Roman" w:hAnsi="Times New Roman" w:cs="Times New Roman"/>
      <w:color w:val="000000"/>
      <w:sz w:val="24"/>
      <w:szCs w:val="24"/>
      <w:lang w:eastAsia="es-A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530594">
      <w:bodyDiv w:val="1"/>
      <w:marLeft w:val="0"/>
      <w:marRight w:val="0"/>
      <w:marTop w:val="0"/>
      <w:marBottom w:val="0"/>
      <w:divBdr>
        <w:top w:val="none" w:sz="0" w:space="0" w:color="auto"/>
        <w:left w:val="none" w:sz="0" w:space="0" w:color="auto"/>
        <w:bottom w:val="none" w:sz="0" w:space="0" w:color="auto"/>
        <w:right w:val="none" w:sz="0" w:space="0" w:color="auto"/>
      </w:divBdr>
    </w:div>
    <w:div w:id="167716248">
      <w:bodyDiv w:val="1"/>
      <w:marLeft w:val="0"/>
      <w:marRight w:val="0"/>
      <w:marTop w:val="0"/>
      <w:marBottom w:val="0"/>
      <w:divBdr>
        <w:top w:val="none" w:sz="0" w:space="0" w:color="auto"/>
        <w:left w:val="none" w:sz="0" w:space="0" w:color="auto"/>
        <w:bottom w:val="none" w:sz="0" w:space="0" w:color="auto"/>
        <w:right w:val="none" w:sz="0" w:space="0" w:color="auto"/>
      </w:divBdr>
    </w:div>
    <w:div w:id="180776181">
      <w:bodyDiv w:val="1"/>
      <w:marLeft w:val="0"/>
      <w:marRight w:val="0"/>
      <w:marTop w:val="0"/>
      <w:marBottom w:val="0"/>
      <w:divBdr>
        <w:top w:val="none" w:sz="0" w:space="0" w:color="auto"/>
        <w:left w:val="none" w:sz="0" w:space="0" w:color="auto"/>
        <w:bottom w:val="none" w:sz="0" w:space="0" w:color="auto"/>
        <w:right w:val="none" w:sz="0" w:space="0" w:color="auto"/>
      </w:divBdr>
    </w:div>
    <w:div w:id="284846363">
      <w:bodyDiv w:val="1"/>
      <w:marLeft w:val="0"/>
      <w:marRight w:val="0"/>
      <w:marTop w:val="0"/>
      <w:marBottom w:val="0"/>
      <w:divBdr>
        <w:top w:val="none" w:sz="0" w:space="0" w:color="auto"/>
        <w:left w:val="none" w:sz="0" w:space="0" w:color="auto"/>
        <w:bottom w:val="none" w:sz="0" w:space="0" w:color="auto"/>
        <w:right w:val="none" w:sz="0" w:space="0" w:color="auto"/>
      </w:divBdr>
    </w:div>
    <w:div w:id="369693611">
      <w:bodyDiv w:val="1"/>
      <w:marLeft w:val="0"/>
      <w:marRight w:val="0"/>
      <w:marTop w:val="0"/>
      <w:marBottom w:val="0"/>
      <w:divBdr>
        <w:top w:val="none" w:sz="0" w:space="0" w:color="auto"/>
        <w:left w:val="none" w:sz="0" w:space="0" w:color="auto"/>
        <w:bottom w:val="none" w:sz="0" w:space="0" w:color="auto"/>
        <w:right w:val="none" w:sz="0" w:space="0" w:color="auto"/>
      </w:divBdr>
    </w:div>
    <w:div w:id="418452307">
      <w:bodyDiv w:val="1"/>
      <w:marLeft w:val="0"/>
      <w:marRight w:val="0"/>
      <w:marTop w:val="0"/>
      <w:marBottom w:val="0"/>
      <w:divBdr>
        <w:top w:val="none" w:sz="0" w:space="0" w:color="auto"/>
        <w:left w:val="none" w:sz="0" w:space="0" w:color="auto"/>
        <w:bottom w:val="none" w:sz="0" w:space="0" w:color="auto"/>
        <w:right w:val="none" w:sz="0" w:space="0" w:color="auto"/>
      </w:divBdr>
    </w:div>
    <w:div w:id="470711616">
      <w:bodyDiv w:val="1"/>
      <w:marLeft w:val="0"/>
      <w:marRight w:val="0"/>
      <w:marTop w:val="0"/>
      <w:marBottom w:val="0"/>
      <w:divBdr>
        <w:top w:val="none" w:sz="0" w:space="0" w:color="auto"/>
        <w:left w:val="none" w:sz="0" w:space="0" w:color="auto"/>
        <w:bottom w:val="none" w:sz="0" w:space="0" w:color="auto"/>
        <w:right w:val="none" w:sz="0" w:space="0" w:color="auto"/>
      </w:divBdr>
    </w:div>
    <w:div w:id="611522033">
      <w:bodyDiv w:val="1"/>
      <w:marLeft w:val="0"/>
      <w:marRight w:val="0"/>
      <w:marTop w:val="0"/>
      <w:marBottom w:val="0"/>
      <w:divBdr>
        <w:top w:val="none" w:sz="0" w:space="0" w:color="auto"/>
        <w:left w:val="none" w:sz="0" w:space="0" w:color="auto"/>
        <w:bottom w:val="none" w:sz="0" w:space="0" w:color="auto"/>
        <w:right w:val="none" w:sz="0" w:space="0" w:color="auto"/>
      </w:divBdr>
      <w:divsChild>
        <w:div w:id="439182274">
          <w:marLeft w:val="0"/>
          <w:marRight w:val="0"/>
          <w:marTop w:val="0"/>
          <w:marBottom w:val="0"/>
          <w:divBdr>
            <w:top w:val="none" w:sz="0" w:space="0" w:color="auto"/>
            <w:left w:val="none" w:sz="0" w:space="0" w:color="auto"/>
            <w:bottom w:val="none" w:sz="0" w:space="0" w:color="auto"/>
            <w:right w:val="none" w:sz="0" w:space="0" w:color="auto"/>
          </w:divBdr>
        </w:div>
      </w:divsChild>
    </w:div>
    <w:div w:id="672876164">
      <w:bodyDiv w:val="1"/>
      <w:marLeft w:val="0"/>
      <w:marRight w:val="0"/>
      <w:marTop w:val="0"/>
      <w:marBottom w:val="0"/>
      <w:divBdr>
        <w:top w:val="none" w:sz="0" w:space="0" w:color="auto"/>
        <w:left w:val="none" w:sz="0" w:space="0" w:color="auto"/>
        <w:bottom w:val="none" w:sz="0" w:space="0" w:color="auto"/>
        <w:right w:val="none" w:sz="0" w:space="0" w:color="auto"/>
      </w:divBdr>
    </w:div>
    <w:div w:id="687483279">
      <w:bodyDiv w:val="1"/>
      <w:marLeft w:val="0"/>
      <w:marRight w:val="0"/>
      <w:marTop w:val="0"/>
      <w:marBottom w:val="0"/>
      <w:divBdr>
        <w:top w:val="none" w:sz="0" w:space="0" w:color="auto"/>
        <w:left w:val="none" w:sz="0" w:space="0" w:color="auto"/>
        <w:bottom w:val="none" w:sz="0" w:space="0" w:color="auto"/>
        <w:right w:val="none" w:sz="0" w:space="0" w:color="auto"/>
      </w:divBdr>
    </w:div>
    <w:div w:id="695079927">
      <w:bodyDiv w:val="1"/>
      <w:marLeft w:val="0"/>
      <w:marRight w:val="0"/>
      <w:marTop w:val="0"/>
      <w:marBottom w:val="0"/>
      <w:divBdr>
        <w:top w:val="none" w:sz="0" w:space="0" w:color="auto"/>
        <w:left w:val="none" w:sz="0" w:space="0" w:color="auto"/>
        <w:bottom w:val="none" w:sz="0" w:space="0" w:color="auto"/>
        <w:right w:val="none" w:sz="0" w:space="0" w:color="auto"/>
      </w:divBdr>
    </w:div>
    <w:div w:id="744836293">
      <w:bodyDiv w:val="1"/>
      <w:marLeft w:val="0"/>
      <w:marRight w:val="0"/>
      <w:marTop w:val="0"/>
      <w:marBottom w:val="0"/>
      <w:divBdr>
        <w:top w:val="none" w:sz="0" w:space="0" w:color="auto"/>
        <w:left w:val="none" w:sz="0" w:space="0" w:color="auto"/>
        <w:bottom w:val="none" w:sz="0" w:space="0" w:color="auto"/>
        <w:right w:val="none" w:sz="0" w:space="0" w:color="auto"/>
      </w:divBdr>
    </w:div>
    <w:div w:id="746461670">
      <w:bodyDiv w:val="1"/>
      <w:marLeft w:val="0"/>
      <w:marRight w:val="0"/>
      <w:marTop w:val="0"/>
      <w:marBottom w:val="0"/>
      <w:divBdr>
        <w:top w:val="none" w:sz="0" w:space="0" w:color="auto"/>
        <w:left w:val="none" w:sz="0" w:space="0" w:color="auto"/>
        <w:bottom w:val="none" w:sz="0" w:space="0" w:color="auto"/>
        <w:right w:val="none" w:sz="0" w:space="0" w:color="auto"/>
      </w:divBdr>
    </w:div>
    <w:div w:id="850610284">
      <w:bodyDiv w:val="1"/>
      <w:marLeft w:val="0"/>
      <w:marRight w:val="0"/>
      <w:marTop w:val="0"/>
      <w:marBottom w:val="0"/>
      <w:divBdr>
        <w:top w:val="none" w:sz="0" w:space="0" w:color="auto"/>
        <w:left w:val="none" w:sz="0" w:space="0" w:color="auto"/>
        <w:bottom w:val="none" w:sz="0" w:space="0" w:color="auto"/>
        <w:right w:val="none" w:sz="0" w:space="0" w:color="auto"/>
      </w:divBdr>
    </w:div>
    <w:div w:id="905603609">
      <w:bodyDiv w:val="1"/>
      <w:marLeft w:val="0"/>
      <w:marRight w:val="0"/>
      <w:marTop w:val="0"/>
      <w:marBottom w:val="0"/>
      <w:divBdr>
        <w:top w:val="none" w:sz="0" w:space="0" w:color="auto"/>
        <w:left w:val="none" w:sz="0" w:space="0" w:color="auto"/>
        <w:bottom w:val="none" w:sz="0" w:space="0" w:color="auto"/>
        <w:right w:val="none" w:sz="0" w:space="0" w:color="auto"/>
      </w:divBdr>
    </w:div>
    <w:div w:id="948394903">
      <w:bodyDiv w:val="1"/>
      <w:marLeft w:val="0"/>
      <w:marRight w:val="0"/>
      <w:marTop w:val="0"/>
      <w:marBottom w:val="0"/>
      <w:divBdr>
        <w:top w:val="none" w:sz="0" w:space="0" w:color="auto"/>
        <w:left w:val="none" w:sz="0" w:space="0" w:color="auto"/>
        <w:bottom w:val="none" w:sz="0" w:space="0" w:color="auto"/>
        <w:right w:val="none" w:sz="0" w:space="0" w:color="auto"/>
      </w:divBdr>
    </w:div>
    <w:div w:id="978846993">
      <w:bodyDiv w:val="1"/>
      <w:marLeft w:val="0"/>
      <w:marRight w:val="0"/>
      <w:marTop w:val="0"/>
      <w:marBottom w:val="0"/>
      <w:divBdr>
        <w:top w:val="none" w:sz="0" w:space="0" w:color="auto"/>
        <w:left w:val="none" w:sz="0" w:space="0" w:color="auto"/>
        <w:bottom w:val="none" w:sz="0" w:space="0" w:color="auto"/>
        <w:right w:val="none" w:sz="0" w:space="0" w:color="auto"/>
      </w:divBdr>
    </w:div>
    <w:div w:id="1114904239">
      <w:bodyDiv w:val="1"/>
      <w:marLeft w:val="0"/>
      <w:marRight w:val="0"/>
      <w:marTop w:val="0"/>
      <w:marBottom w:val="0"/>
      <w:divBdr>
        <w:top w:val="none" w:sz="0" w:space="0" w:color="auto"/>
        <w:left w:val="none" w:sz="0" w:space="0" w:color="auto"/>
        <w:bottom w:val="none" w:sz="0" w:space="0" w:color="auto"/>
        <w:right w:val="none" w:sz="0" w:space="0" w:color="auto"/>
      </w:divBdr>
    </w:div>
    <w:div w:id="1221289882">
      <w:bodyDiv w:val="1"/>
      <w:marLeft w:val="0"/>
      <w:marRight w:val="0"/>
      <w:marTop w:val="0"/>
      <w:marBottom w:val="0"/>
      <w:divBdr>
        <w:top w:val="none" w:sz="0" w:space="0" w:color="auto"/>
        <w:left w:val="none" w:sz="0" w:space="0" w:color="auto"/>
        <w:bottom w:val="none" w:sz="0" w:space="0" w:color="auto"/>
        <w:right w:val="none" w:sz="0" w:space="0" w:color="auto"/>
      </w:divBdr>
    </w:div>
    <w:div w:id="1246456538">
      <w:bodyDiv w:val="1"/>
      <w:marLeft w:val="0"/>
      <w:marRight w:val="0"/>
      <w:marTop w:val="0"/>
      <w:marBottom w:val="0"/>
      <w:divBdr>
        <w:top w:val="none" w:sz="0" w:space="0" w:color="auto"/>
        <w:left w:val="none" w:sz="0" w:space="0" w:color="auto"/>
        <w:bottom w:val="none" w:sz="0" w:space="0" w:color="auto"/>
        <w:right w:val="none" w:sz="0" w:space="0" w:color="auto"/>
      </w:divBdr>
    </w:div>
    <w:div w:id="1247569173">
      <w:bodyDiv w:val="1"/>
      <w:marLeft w:val="0"/>
      <w:marRight w:val="0"/>
      <w:marTop w:val="0"/>
      <w:marBottom w:val="0"/>
      <w:divBdr>
        <w:top w:val="none" w:sz="0" w:space="0" w:color="auto"/>
        <w:left w:val="none" w:sz="0" w:space="0" w:color="auto"/>
        <w:bottom w:val="none" w:sz="0" w:space="0" w:color="auto"/>
        <w:right w:val="none" w:sz="0" w:space="0" w:color="auto"/>
      </w:divBdr>
    </w:div>
    <w:div w:id="1360741671">
      <w:bodyDiv w:val="1"/>
      <w:marLeft w:val="0"/>
      <w:marRight w:val="0"/>
      <w:marTop w:val="0"/>
      <w:marBottom w:val="0"/>
      <w:divBdr>
        <w:top w:val="none" w:sz="0" w:space="0" w:color="auto"/>
        <w:left w:val="none" w:sz="0" w:space="0" w:color="auto"/>
        <w:bottom w:val="none" w:sz="0" w:space="0" w:color="auto"/>
        <w:right w:val="none" w:sz="0" w:space="0" w:color="auto"/>
      </w:divBdr>
    </w:div>
    <w:div w:id="1366517272">
      <w:bodyDiv w:val="1"/>
      <w:marLeft w:val="0"/>
      <w:marRight w:val="0"/>
      <w:marTop w:val="0"/>
      <w:marBottom w:val="0"/>
      <w:divBdr>
        <w:top w:val="none" w:sz="0" w:space="0" w:color="auto"/>
        <w:left w:val="none" w:sz="0" w:space="0" w:color="auto"/>
        <w:bottom w:val="none" w:sz="0" w:space="0" w:color="auto"/>
        <w:right w:val="none" w:sz="0" w:space="0" w:color="auto"/>
      </w:divBdr>
    </w:div>
    <w:div w:id="1379083161">
      <w:bodyDiv w:val="1"/>
      <w:marLeft w:val="0"/>
      <w:marRight w:val="0"/>
      <w:marTop w:val="0"/>
      <w:marBottom w:val="0"/>
      <w:divBdr>
        <w:top w:val="none" w:sz="0" w:space="0" w:color="auto"/>
        <w:left w:val="none" w:sz="0" w:space="0" w:color="auto"/>
        <w:bottom w:val="none" w:sz="0" w:space="0" w:color="auto"/>
        <w:right w:val="none" w:sz="0" w:space="0" w:color="auto"/>
      </w:divBdr>
    </w:div>
    <w:div w:id="1398282752">
      <w:bodyDiv w:val="1"/>
      <w:marLeft w:val="0"/>
      <w:marRight w:val="0"/>
      <w:marTop w:val="0"/>
      <w:marBottom w:val="0"/>
      <w:divBdr>
        <w:top w:val="none" w:sz="0" w:space="0" w:color="auto"/>
        <w:left w:val="none" w:sz="0" w:space="0" w:color="auto"/>
        <w:bottom w:val="none" w:sz="0" w:space="0" w:color="auto"/>
        <w:right w:val="none" w:sz="0" w:space="0" w:color="auto"/>
      </w:divBdr>
    </w:div>
    <w:div w:id="1410616180">
      <w:bodyDiv w:val="1"/>
      <w:marLeft w:val="0"/>
      <w:marRight w:val="0"/>
      <w:marTop w:val="0"/>
      <w:marBottom w:val="0"/>
      <w:divBdr>
        <w:top w:val="none" w:sz="0" w:space="0" w:color="auto"/>
        <w:left w:val="none" w:sz="0" w:space="0" w:color="auto"/>
        <w:bottom w:val="none" w:sz="0" w:space="0" w:color="auto"/>
        <w:right w:val="none" w:sz="0" w:space="0" w:color="auto"/>
      </w:divBdr>
    </w:div>
    <w:div w:id="1424375836">
      <w:bodyDiv w:val="1"/>
      <w:marLeft w:val="0"/>
      <w:marRight w:val="0"/>
      <w:marTop w:val="0"/>
      <w:marBottom w:val="0"/>
      <w:divBdr>
        <w:top w:val="none" w:sz="0" w:space="0" w:color="auto"/>
        <w:left w:val="none" w:sz="0" w:space="0" w:color="auto"/>
        <w:bottom w:val="none" w:sz="0" w:space="0" w:color="auto"/>
        <w:right w:val="none" w:sz="0" w:space="0" w:color="auto"/>
      </w:divBdr>
    </w:div>
    <w:div w:id="1630014164">
      <w:bodyDiv w:val="1"/>
      <w:marLeft w:val="0"/>
      <w:marRight w:val="0"/>
      <w:marTop w:val="0"/>
      <w:marBottom w:val="0"/>
      <w:divBdr>
        <w:top w:val="none" w:sz="0" w:space="0" w:color="auto"/>
        <w:left w:val="none" w:sz="0" w:space="0" w:color="auto"/>
        <w:bottom w:val="none" w:sz="0" w:space="0" w:color="auto"/>
        <w:right w:val="none" w:sz="0" w:space="0" w:color="auto"/>
      </w:divBdr>
    </w:div>
    <w:div w:id="1675916515">
      <w:bodyDiv w:val="1"/>
      <w:marLeft w:val="0"/>
      <w:marRight w:val="0"/>
      <w:marTop w:val="0"/>
      <w:marBottom w:val="0"/>
      <w:divBdr>
        <w:top w:val="none" w:sz="0" w:space="0" w:color="auto"/>
        <w:left w:val="none" w:sz="0" w:space="0" w:color="auto"/>
        <w:bottom w:val="none" w:sz="0" w:space="0" w:color="auto"/>
        <w:right w:val="none" w:sz="0" w:space="0" w:color="auto"/>
      </w:divBdr>
    </w:div>
    <w:div w:id="1738941704">
      <w:bodyDiv w:val="1"/>
      <w:marLeft w:val="0"/>
      <w:marRight w:val="0"/>
      <w:marTop w:val="0"/>
      <w:marBottom w:val="0"/>
      <w:divBdr>
        <w:top w:val="none" w:sz="0" w:space="0" w:color="auto"/>
        <w:left w:val="none" w:sz="0" w:space="0" w:color="auto"/>
        <w:bottom w:val="none" w:sz="0" w:space="0" w:color="auto"/>
        <w:right w:val="none" w:sz="0" w:space="0" w:color="auto"/>
      </w:divBdr>
    </w:div>
    <w:div w:id="1759402696">
      <w:bodyDiv w:val="1"/>
      <w:marLeft w:val="0"/>
      <w:marRight w:val="0"/>
      <w:marTop w:val="0"/>
      <w:marBottom w:val="0"/>
      <w:divBdr>
        <w:top w:val="none" w:sz="0" w:space="0" w:color="auto"/>
        <w:left w:val="none" w:sz="0" w:space="0" w:color="auto"/>
        <w:bottom w:val="none" w:sz="0" w:space="0" w:color="auto"/>
        <w:right w:val="none" w:sz="0" w:space="0" w:color="auto"/>
      </w:divBdr>
    </w:div>
    <w:div w:id="19648417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bienalsur.org/"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281E2D-FB28-40D9-9891-BCB0D76ABA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Pages>
  <Words>1399</Words>
  <Characters>7696</Characters>
  <Application>Microsoft Office Word</Application>
  <DocSecurity>0</DocSecurity>
  <Lines>64</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9077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Agustina</dc:creator>
  <cp:lastModifiedBy>CABEZA</cp:lastModifiedBy>
  <cp:revision>12</cp:revision>
  <cp:lastPrinted>2019-04-22T17:05:00Z</cp:lastPrinted>
  <dcterms:created xsi:type="dcterms:W3CDTF">2019-06-05T16:00:00Z</dcterms:created>
  <dcterms:modified xsi:type="dcterms:W3CDTF">2019-06-12T16:51:00Z</dcterms:modified>
</cp:coreProperties>
</file>